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/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>附件3：</w:t>
      </w:r>
    </w:p>
    <w:p>
      <w:pPr>
        <w:shd w:val="clear"/>
        <w:spacing w:line="48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安定焚烧厂炉渣资源再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highlight w:val="none"/>
          <w:lang w:val="en-US" w:eastAsia="zh-CN"/>
        </w:rPr>
        <w:t>利用报价单（第一次报价）</w:t>
      </w:r>
    </w:p>
    <w:p>
      <w:pPr>
        <w:shd w:val="clear"/>
        <w:spacing w:line="480" w:lineRule="auto"/>
        <w:rPr>
          <w:rFonts w:hint="default" w:eastAsia="宋体"/>
          <w:sz w:val="24"/>
          <w:highlight w:val="none"/>
          <w:u w:val="single"/>
          <w:lang w:val="en-US" w:eastAsia="zh-CN"/>
        </w:rPr>
      </w:pPr>
      <w:r>
        <w:rPr>
          <w:rFonts w:hint="eastAsia"/>
          <w:sz w:val="24"/>
          <w:highlight w:val="none"/>
          <w:u w:val="none"/>
          <w:lang w:val="en-US" w:eastAsia="zh-CN"/>
        </w:rPr>
        <w:t>报价单位</w:t>
      </w:r>
      <w:r>
        <w:rPr>
          <w:rFonts w:hint="eastAsia"/>
          <w:sz w:val="24"/>
          <w:highlight w:val="none"/>
          <w:u w:val="none"/>
        </w:rPr>
        <w:t>名称</w:t>
      </w:r>
      <w:r>
        <w:rPr>
          <w:rFonts w:hint="eastAsia"/>
          <w:sz w:val="24"/>
          <w:highlight w:val="none"/>
          <w:u w:val="none"/>
          <w:lang w:eastAsia="zh-CN"/>
        </w:rPr>
        <w:t>：</w:t>
      </w:r>
      <w:r>
        <w:rPr>
          <w:sz w:val="24"/>
          <w:highlight w:val="none"/>
        </w:rPr>
        <w:t>_________________</w:t>
      </w:r>
    </w:p>
    <w:p>
      <w:pPr>
        <w:shd w:val="clear"/>
        <w:tabs>
          <w:tab w:val="left" w:pos="825"/>
        </w:tabs>
        <w:spacing w:after="120" w:line="400" w:lineRule="exact"/>
        <w:jc w:val="left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 xml:space="preserve">                                                </w:t>
      </w:r>
      <w:r>
        <w:rPr>
          <w:rFonts w:hint="eastAsia"/>
          <w:sz w:val="24"/>
          <w:highlight w:val="none"/>
          <w:lang w:val="en-US" w:eastAsia="zh-CN"/>
        </w:rPr>
        <w:t xml:space="preserve">    </w:t>
      </w:r>
      <w:r>
        <w:rPr>
          <w:rFonts w:hint="eastAsia"/>
          <w:sz w:val="24"/>
          <w:highlight w:val="none"/>
        </w:rPr>
        <w:t>价格单位：人民币元</w:t>
      </w:r>
    </w:p>
    <w:tbl>
      <w:tblPr>
        <w:tblStyle w:val="10"/>
        <w:tblW w:w="93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2660"/>
        <w:gridCol w:w="3060"/>
        <w:gridCol w:w="2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序号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名称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竞争性谈判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</w:rPr>
              <w:t>报价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eastAsia="zh-CN"/>
              </w:rPr>
              <w:t>（元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  <w:t>/吨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/>
              </w:rPr>
              <w:t>炉渣</w:t>
            </w:r>
            <w:r>
              <w:rPr>
                <w:rFonts w:hint="eastAsia" w:ascii="仿宋_GB2312" w:hAnsi="仿宋_GB2312" w:cs="仿宋_GB2312"/>
                <w:b w:val="0"/>
                <w:bCs/>
                <w:sz w:val="24"/>
                <w:highlight w:val="none"/>
                <w:lang w:val="en-US" w:eastAsia="zh-CN"/>
              </w:rPr>
              <w:t>资源再利用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/>
              </w:rPr>
              <w:t>地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highlight w:val="none"/>
                <w:lang w:val="en-US" w:eastAsia="zh-CN"/>
              </w:rPr>
              <w:t>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26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u w:val="none"/>
                <w:lang w:val="en-US" w:eastAsia="zh-CN"/>
              </w:rPr>
              <w:t>安定焚烧厂</w:t>
            </w:r>
            <w:r>
              <w:rPr>
                <w:rFonts w:hint="eastAsia"/>
                <w:sz w:val="24"/>
                <w:highlight w:val="none"/>
                <w:u w:val="none"/>
              </w:rPr>
              <w:t>炉渣</w:t>
            </w:r>
            <w:r>
              <w:rPr>
                <w:rFonts w:hint="eastAsia"/>
                <w:sz w:val="24"/>
                <w:highlight w:val="none"/>
                <w:u w:val="none"/>
                <w:lang w:eastAsia="zh-CN"/>
              </w:rPr>
              <w:t>资源再利用</w:t>
            </w:r>
            <w:r>
              <w:rPr>
                <w:rFonts w:hint="eastAsia"/>
                <w:sz w:val="24"/>
                <w:highlight w:val="none"/>
                <w:u w:val="none"/>
                <w:lang w:val="en-US" w:eastAsia="zh-CN"/>
              </w:rPr>
              <w:t>项目</w:t>
            </w:r>
          </w:p>
        </w:tc>
        <w:tc>
          <w:tcPr>
            <w:tcW w:w="30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</w:p>
        </w:tc>
        <w:tc>
          <w:tcPr>
            <w:tcW w:w="26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/>
              <w:tabs>
                <w:tab w:val="left" w:pos="82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line="240" w:lineRule="auto"/>
              <w:jc w:val="center"/>
              <w:textAlignment w:val="auto"/>
              <w:rPr>
                <w:rFonts w:hint="eastAsia" w:eastAsia="宋体"/>
                <w:color w:val="FF0000"/>
                <w:sz w:val="24"/>
                <w:highlight w:val="none"/>
                <w:lang w:eastAsia="zh-CN"/>
              </w:rPr>
            </w:pPr>
          </w:p>
        </w:tc>
      </w:tr>
    </w:tbl>
    <w:p>
      <w:pPr>
        <w:shd w:val="clear"/>
        <w:spacing w:line="400" w:lineRule="exact"/>
        <w:rPr>
          <w:rFonts w:hint="eastAsia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pStyle w:val="2"/>
        <w:shd w:val="clear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pStyle w:val="2"/>
        <w:shd w:val="clear"/>
        <w:rPr>
          <w:rFonts w:hint="default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  <w:lang w:val="en-US" w:eastAsia="zh-CN"/>
        </w:rPr>
        <w:t>报价单位</w:t>
      </w:r>
      <w:r>
        <w:rPr>
          <w:rFonts w:hint="eastAsia"/>
          <w:sz w:val="24"/>
          <w:highlight w:val="none"/>
        </w:rPr>
        <w:t>（公章）：</w:t>
      </w:r>
      <w:r>
        <w:rPr>
          <w:sz w:val="24"/>
          <w:highlight w:val="none"/>
        </w:rPr>
        <w:t>_____________________________________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法定代表人/授权代表（签字）：</w:t>
      </w:r>
      <w:r>
        <w:rPr>
          <w:sz w:val="24"/>
          <w:highlight w:val="none"/>
        </w:rPr>
        <w:t>__________________________</w:t>
      </w: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highlight w:val="none"/>
        </w:rPr>
      </w:pPr>
    </w:p>
    <w:p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highlight w:val="none"/>
        </w:rPr>
      </w:pPr>
      <w:r>
        <w:rPr>
          <w:rFonts w:hint="eastAsia"/>
          <w:sz w:val="24"/>
          <w:highlight w:val="none"/>
        </w:rPr>
        <w:t>日   期：</w:t>
      </w:r>
      <w:r>
        <w:rPr>
          <w:sz w:val="24"/>
          <w:highlight w:val="none"/>
        </w:rPr>
        <w:t>_________________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>
                          <w:pPr>
                            <w:pStyle w:val="8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vW1mVT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  <w:p>
                    <w:pPr>
                      <w:pStyle w:val="8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  <w:tabs>
        <w:tab w:val="left" w:pos="5413"/>
        <w:tab w:val="clear" w:pos="8306"/>
      </w:tabs>
      <w:jc w:val="left"/>
      <w:rPr>
        <w:rFonts w:hint="eastAsia" w:eastAsia="仿宋_GB2312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dkY2I0YmJkYWZkODJhZWY1OTVkZWNhZjRhNDE4NWIifQ=="/>
  </w:docVars>
  <w:rsids>
    <w:rsidRoot w:val="3C2A005B"/>
    <w:rsid w:val="02E518FE"/>
    <w:rsid w:val="075C0C57"/>
    <w:rsid w:val="077C7722"/>
    <w:rsid w:val="08D131E7"/>
    <w:rsid w:val="0A1302CB"/>
    <w:rsid w:val="0DEA3914"/>
    <w:rsid w:val="0DFA4117"/>
    <w:rsid w:val="11E74F05"/>
    <w:rsid w:val="125B6129"/>
    <w:rsid w:val="153C7119"/>
    <w:rsid w:val="1757297E"/>
    <w:rsid w:val="19396DC9"/>
    <w:rsid w:val="1A535036"/>
    <w:rsid w:val="1C222748"/>
    <w:rsid w:val="1D0202D1"/>
    <w:rsid w:val="1EAC50C0"/>
    <w:rsid w:val="21B86F84"/>
    <w:rsid w:val="221776BA"/>
    <w:rsid w:val="2575521C"/>
    <w:rsid w:val="27590C68"/>
    <w:rsid w:val="27B50878"/>
    <w:rsid w:val="2B6255F8"/>
    <w:rsid w:val="2B73494C"/>
    <w:rsid w:val="2BCB1E9C"/>
    <w:rsid w:val="2D7C688F"/>
    <w:rsid w:val="2E3F4CF7"/>
    <w:rsid w:val="2F7A07AF"/>
    <w:rsid w:val="35C6446F"/>
    <w:rsid w:val="394A307B"/>
    <w:rsid w:val="3C2A005B"/>
    <w:rsid w:val="41B27D87"/>
    <w:rsid w:val="4299631C"/>
    <w:rsid w:val="45872AA8"/>
    <w:rsid w:val="45D21D1B"/>
    <w:rsid w:val="4B4720AD"/>
    <w:rsid w:val="4C9A0E0C"/>
    <w:rsid w:val="4CF4766A"/>
    <w:rsid w:val="4F316968"/>
    <w:rsid w:val="4FD67995"/>
    <w:rsid w:val="53EF1573"/>
    <w:rsid w:val="547D0410"/>
    <w:rsid w:val="58806E4F"/>
    <w:rsid w:val="5C7B6163"/>
    <w:rsid w:val="5D583DCD"/>
    <w:rsid w:val="5DB60934"/>
    <w:rsid w:val="5DEC7A2A"/>
    <w:rsid w:val="60B13450"/>
    <w:rsid w:val="60E626B8"/>
    <w:rsid w:val="626B748E"/>
    <w:rsid w:val="64D71AE4"/>
    <w:rsid w:val="670E0FE6"/>
    <w:rsid w:val="67113FDF"/>
    <w:rsid w:val="6AE0546B"/>
    <w:rsid w:val="6C6D38B9"/>
    <w:rsid w:val="6F8D1B42"/>
    <w:rsid w:val="70CC633B"/>
    <w:rsid w:val="72356620"/>
    <w:rsid w:val="756373FF"/>
    <w:rsid w:val="792E2091"/>
    <w:rsid w:val="7D075A24"/>
    <w:rsid w:val="7F902F58"/>
    <w:rsid w:val="7FC83D91"/>
    <w:rsid w:val="7FCC2DAD"/>
    <w:rsid w:val="7FF8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link w:val="14"/>
    <w:qFormat/>
    <w:uiPriority w:val="0"/>
    <w:pPr>
      <w:keepNext/>
      <w:keepLines/>
      <w:spacing w:before="240" w:beforeLines="0" w:beforeAutospacing="0" w:after="240" w:afterLines="0" w:afterAutospacing="0" w:line="576" w:lineRule="auto"/>
      <w:ind w:left="432" w:hanging="432"/>
      <w:jc w:val="center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575" w:hanging="575"/>
      <w:jc w:val="left"/>
      <w:outlineLvl w:val="1"/>
    </w:pPr>
    <w:rPr>
      <w:rFonts w:ascii="Arial" w:hAnsi="Arial"/>
      <w:b/>
      <w:sz w:val="32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spacing w:line="400" w:lineRule="exact"/>
    </w:pPr>
    <w:rPr>
      <w:sz w:val="24"/>
    </w:rPr>
  </w:style>
  <w:style w:type="paragraph" w:styleId="7">
    <w:name w:val="Date"/>
    <w:basedOn w:val="1"/>
    <w:next w:val="1"/>
    <w:unhideWhenUsed/>
    <w:qFormat/>
    <w:uiPriority w:val="99"/>
    <w:pPr>
      <w:ind w:left="100" w:leftChars="2500"/>
    </w:p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1"/>
    <w:qFormat/>
    <w:uiPriority w:val="0"/>
    <w:pPr>
      <w:ind w:firstLine="880" w:firstLineChars="200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character" w:customStyle="1" w:styleId="14">
    <w:name w:val="标题 1 Char"/>
    <w:link w:val="3"/>
    <w:qFormat/>
    <w:uiPriority w:val="0"/>
    <w:rPr>
      <w:rFonts w:eastAsia="宋体"/>
      <w:b/>
      <w:kern w:val="44"/>
      <w:sz w:val="44"/>
    </w:rPr>
  </w:style>
  <w:style w:type="character" w:customStyle="1" w:styleId="15">
    <w:name w:val="标题 2 Char"/>
    <w:link w:val="4"/>
    <w:qFormat/>
    <w:uiPriority w:val="0"/>
    <w:rPr>
      <w:rFonts w:ascii="Arial" w:hAnsi="Arial" w:eastAsia="宋体"/>
      <w:b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2023-08-08T01:02:00Z</dcterms:created>
  <dc:creator>张子墨</dc:creator>
  <cp:lastModifiedBy>inzea</cp:lastModifiedBy>
  <cp:lastPrinted>2024-01-05T12:29:00Z</cp:lastPrinted>
  <dcterms:modified xsi:type="dcterms:W3CDTF">2024-01-08T03:11:46Z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D61D86F5765540CB9521DEA02E4F2E1B</vt:lpwstr>
  </property>
</Properties>
</file>