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53EB">
      <w:pPr>
        <w:pStyle w:val="2"/>
        <w:ind w:left="0" w:leftChars="0" w:firstLine="0" w:firstLineChars="0"/>
        <w:rPr>
          <w:rFonts w:hint="eastAsia" w:ascii="仿宋_GB2312" w:hAnsi="仿宋_GB2312" w:eastAsia="仿宋_GB2312" w:cs="仿宋_GB2312"/>
          <w:i w:val="0"/>
          <w:iCs w:val="0"/>
          <w:sz w:val="32"/>
          <w:szCs w:val="32"/>
          <w:highlight w:val="none"/>
          <w:u w:val="none"/>
          <w:lang w:val="en-US" w:eastAsia="zh-CN"/>
        </w:rPr>
      </w:pPr>
      <w:bookmarkStart w:id="4" w:name="_GoBack"/>
      <w:bookmarkEnd w:id="4"/>
      <w:r>
        <w:rPr>
          <w:rFonts w:hint="eastAsia" w:ascii="仿宋_GB2312" w:hAnsi="仿宋_GB2312" w:eastAsia="仿宋_GB2312" w:cs="仿宋_GB2312"/>
          <w:b w:val="0"/>
          <w:bCs/>
          <w:i w:val="0"/>
          <w:iCs w:val="0"/>
          <w:color w:val="000000" w:themeColor="text1"/>
          <w:sz w:val="32"/>
          <w:szCs w:val="32"/>
          <w:highlight w:val="none"/>
          <w:u w:val="none"/>
          <w:lang w:val="en-US" w:eastAsia="zh-CN"/>
          <w14:textFill>
            <w14:solidFill>
              <w14:schemeClr w14:val="tx1"/>
            </w14:solidFill>
          </w14:textFill>
        </w:rPr>
        <w:t>附件</w:t>
      </w:r>
      <w:r>
        <w:rPr>
          <w:rFonts w:hint="eastAsia" w:ascii="仿宋_GB2312" w:hAnsi="仿宋_GB2312" w:cs="仿宋_GB2312"/>
          <w:b w:val="0"/>
          <w:bCs/>
          <w:i w:val="0"/>
          <w:iCs w:val="0"/>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b w:val="0"/>
          <w:bCs/>
          <w:i w:val="0"/>
          <w:iCs w:val="0"/>
          <w:color w:val="000000" w:themeColor="text1"/>
          <w:sz w:val="32"/>
          <w:szCs w:val="32"/>
          <w:highlight w:val="none"/>
          <w:u w:val="none"/>
          <w:lang w:val="en-US" w:eastAsia="zh-CN"/>
          <w14:textFill>
            <w14:solidFill>
              <w14:schemeClr w14:val="tx1"/>
            </w14:solidFill>
          </w14:textFill>
        </w:rPr>
        <w:t>：</w:t>
      </w:r>
    </w:p>
    <w:p w14:paraId="1F040555">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color w:val="auto"/>
          <w:sz w:val="44"/>
          <w:szCs w:val="44"/>
          <w:highlight w:val="none"/>
          <w:u w:val="none"/>
        </w:rPr>
      </w:pPr>
      <w:r>
        <w:rPr>
          <w:rFonts w:hint="eastAsia" w:ascii="方正小标宋简体" w:hAnsi="方正小标宋简体" w:eastAsia="方正小标宋简体" w:cs="方正小标宋简体"/>
          <w:b w:val="0"/>
          <w:bCs/>
          <w:i w:val="0"/>
          <w:iCs w:val="0"/>
          <w:color w:val="auto"/>
          <w:sz w:val="44"/>
          <w:szCs w:val="44"/>
          <w:highlight w:val="none"/>
          <w:u w:val="none"/>
        </w:rPr>
        <w:t>应 答 书</w:t>
      </w:r>
    </w:p>
    <w:p w14:paraId="372A92BC">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i w:val="0"/>
          <w:iCs w:val="0"/>
          <w:color w:val="auto"/>
          <w:sz w:val="32"/>
          <w:szCs w:val="32"/>
          <w:highlight w:val="none"/>
          <w:u w:val="none"/>
        </w:rPr>
      </w:pPr>
    </w:p>
    <w:p w14:paraId="000CB413">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致：北京环境卫生工程集团有限公司</w:t>
      </w:r>
    </w:p>
    <w:p w14:paraId="37DBBD9C">
      <w:pPr>
        <w:pStyle w:val="7"/>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highlight w:val="none"/>
          <w:u w:val="single"/>
          <w:lang w:val="en-US" w:eastAsia="zh-CN"/>
        </w:rPr>
      </w:pPr>
      <w:r>
        <w:rPr>
          <w:rFonts w:hint="eastAsia" w:ascii="仿宋_GB2312" w:hAnsi="仿宋_GB2312" w:eastAsia="仿宋_GB2312" w:cs="仿宋_GB2312"/>
          <w:i w:val="0"/>
          <w:iCs w:val="0"/>
          <w:sz w:val="32"/>
          <w:szCs w:val="32"/>
          <w:highlight w:val="none"/>
          <w:u w:val="none"/>
        </w:rPr>
        <w:t>根据贵方的北京环境卫生工程集团有限公司关于京内飞灰运输处置委托服务公开竞价项目</w:t>
      </w:r>
      <w:r>
        <w:rPr>
          <w:rFonts w:hint="eastAsia" w:ascii="仿宋_GB2312" w:hAnsi="仿宋_GB2312" w:eastAsia="仿宋_GB2312" w:cs="仿宋_GB2312"/>
          <w:i w:val="0"/>
          <w:iCs w:val="0"/>
          <w:sz w:val="32"/>
          <w:szCs w:val="32"/>
          <w:highlight w:val="none"/>
          <w:u w:val="none"/>
          <w:lang w:val="en-US" w:eastAsia="zh-CN"/>
        </w:rPr>
        <w:t>要求</w:t>
      </w:r>
      <w:r>
        <w:rPr>
          <w:rFonts w:hint="eastAsia" w:ascii="仿宋_GB2312" w:hAnsi="仿宋_GB2312" w:eastAsia="仿宋_GB2312" w:cs="仿宋_GB2312"/>
          <w:i w:val="0"/>
          <w:iCs w:val="0"/>
          <w:sz w:val="32"/>
          <w:szCs w:val="32"/>
          <w:highlight w:val="none"/>
          <w:u w:val="none"/>
        </w:rPr>
        <w:t>,签字代表(姓名、职务)</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i w:val="0"/>
          <w:iCs w:val="0"/>
          <w:sz w:val="32"/>
          <w:szCs w:val="32"/>
          <w:highlight w:val="none"/>
          <w:u w:val="none"/>
        </w:rPr>
        <w:t>经正式授权并代表</w:t>
      </w: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w:t>
      </w: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商名称）</w:t>
      </w:r>
      <w:r>
        <w:rPr>
          <w:rFonts w:hint="eastAsia" w:ascii="仿宋_GB2312" w:hAnsi="仿宋_GB2312" w:eastAsia="仿宋_GB2312" w:cs="仿宋_GB2312"/>
          <w:i w:val="0"/>
          <w:iCs w:val="0"/>
          <w:sz w:val="32"/>
          <w:szCs w:val="32"/>
          <w:highlight w:val="none"/>
          <w:u w:val="single"/>
          <w:lang w:val="en-US" w:eastAsia="zh-CN"/>
        </w:rPr>
        <w:t xml:space="preserve">  </w:t>
      </w:r>
    </w:p>
    <w:p w14:paraId="258E5DB3">
      <w:pPr>
        <w:pStyle w:val="7"/>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i w:val="0"/>
          <w:iCs w:val="0"/>
          <w:sz w:val="32"/>
          <w:szCs w:val="32"/>
          <w:highlight w:val="none"/>
          <w:u w:val="none"/>
        </w:rPr>
        <w:t>提交下述文件正本</w:t>
      </w:r>
      <w:r>
        <w:rPr>
          <w:rFonts w:hint="eastAsia" w:ascii="仿宋_GB2312" w:hAnsi="仿宋_GB2312" w:cs="仿宋_GB2312"/>
          <w:i w:val="0"/>
          <w:iCs w:val="0"/>
          <w:sz w:val="32"/>
          <w:szCs w:val="32"/>
          <w:highlight w:val="none"/>
          <w:u w:val="none"/>
          <w:lang w:val="en-US" w:eastAsia="zh-CN"/>
        </w:rPr>
        <w:t>1</w:t>
      </w:r>
      <w:r>
        <w:rPr>
          <w:rFonts w:hint="eastAsia" w:ascii="仿宋_GB2312" w:hAnsi="仿宋_GB2312" w:eastAsia="仿宋_GB2312" w:cs="仿宋_GB2312"/>
          <w:i w:val="0"/>
          <w:iCs w:val="0"/>
          <w:sz w:val="32"/>
          <w:szCs w:val="32"/>
          <w:highlight w:val="none"/>
          <w:u w:val="none"/>
        </w:rPr>
        <w:t>份及副本</w:t>
      </w:r>
      <w:r>
        <w:rPr>
          <w:rFonts w:hint="eastAsia" w:ascii="仿宋_GB2312" w:hAnsi="仿宋_GB2312" w:cs="仿宋_GB2312"/>
          <w:i w:val="0"/>
          <w:iCs w:val="0"/>
          <w:sz w:val="32"/>
          <w:szCs w:val="32"/>
          <w:highlight w:val="none"/>
          <w:u w:val="none"/>
          <w:lang w:val="en-US" w:eastAsia="zh-CN"/>
        </w:rPr>
        <w:t>4</w:t>
      </w:r>
      <w:r>
        <w:rPr>
          <w:rFonts w:hint="eastAsia" w:ascii="仿宋_GB2312" w:hAnsi="仿宋_GB2312" w:eastAsia="仿宋_GB2312" w:cs="仿宋_GB2312"/>
          <w:i w:val="0"/>
          <w:iCs w:val="0"/>
          <w:sz w:val="32"/>
          <w:szCs w:val="32"/>
          <w:highlight w:val="none"/>
          <w:u w:val="none"/>
        </w:rPr>
        <w:t>份：</w:t>
      </w:r>
    </w:p>
    <w:p w14:paraId="5EC96EBB">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1 授权委托书加盖公章（见附件2）</w:t>
      </w:r>
    </w:p>
    <w:p w14:paraId="34297B88">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2 报价表加盖公章（见附件3）</w:t>
      </w:r>
    </w:p>
    <w:p w14:paraId="62FA46B4">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3 企业法人营业执照副本复印件加盖公章</w:t>
      </w:r>
    </w:p>
    <w:p w14:paraId="07E8AC30">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4 危险废物经营许可证复印件加盖公章</w:t>
      </w:r>
    </w:p>
    <w:p w14:paraId="65AC037E">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5 承诺书加盖公章（见附件4）</w:t>
      </w:r>
    </w:p>
    <w:p w14:paraId="05AAAA5A">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6 证明材料（见附件5）</w:t>
      </w:r>
    </w:p>
    <w:p w14:paraId="288915F1">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7 服务方案及技术工艺等支持资料(见附件6）</w:t>
      </w:r>
    </w:p>
    <w:p w14:paraId="4D3AB61C">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8 公司基本情况简介并填写公司基本情况表（见附件7）</w:t>
      </w:r>
    </w:p>
    <w:p w14:paraId="334BCB3A">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9 业绩清单材料（见附件8）</w:t>
      </w:r>
    </w:p>
    <w:p w14:paraId="36986E81">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10 车辆情况、运输合同（自有车辆不用提供）等证明材料（见附件9）</w:t>
      </w:r>
    </w:p>
    <w:p w14:paraId="1DE49793">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11 投标人认为有必要提交的其他声明或文件（附件10）</w:t>
      </w:r>
    </w:p>
    <w:p w14:paraId="13A2AA0C">
      <w:pPr>
        <w:pStyle w:val="20"/>
        <w:adjustRightInd w:val="0"/>
        <w:snapToGrid w:val="0"/>
        <w:spacing w:line="540" w:lineRule="exact"/>
        <w:ind w:firstLine="640" w:firstLineChars="2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据此，签字代表宣布同意如下：</w:t>
      </w:r>
    </w:p>
    <w:p w14:paraId="692E67C8">
      <w:pPr>
        <w:pStyle w:val="7"/>
        <w:keepNext w:val="0"/>
        <w:keepLines w:val="0"/>
        <w:pageBreakBefore w:val="0"/>
        <w:widowControl w:val="0"/>
        <w:numPr>
          <w:ilvl w:val="0"/>
          <w:numId w:val="1"/>
        </w:numPr>
        <w:tabs>
          <w:tab w:val="left" w:pos="55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商将</w:t>
      </w:r>
      <w:r>
        <w:rPr>
          <w:rFonts w:hint="eastAsia" w:ascii="仿宋_GB2312" w:hAnsi="仿宋_GB2312" w:eastAsia="仿宋_GB2312" w:cs="仿宋_GB2312"/>
          <w:i w:val="0"/>
          <w:iCs w:val="0"/>
          <w:sz w:val="32"/>
          <w:szCs w:val="32"/>
          <w:highlight w:val="none"/>
          <w:u w:val="none"/>
          <w:lang w:val="en-US" w:eastAsia="zh-CN"/>
        </w:rPr>
        <w:t>采购人</w:t>
      </w:r>
      <w:r>
        <w:rPr>
          <w:rFonts w:hint="eastAsia" w:ascii="仿宋_GB2312" w:hAnsi="仿宋_GB2312" w:eastAsia="仿宋_GB2312" w:cs="仿宋_GB2312"/>
          <w:i w:val="0"/>
          <w:iCs w:val="0"/>
          <w:sz w:val="32"/>
          <w:szCs w:val="32"/>
          <w:highlight w:val="none"/>
          <w:u w:val="none"/>
        </w:rPr>
        <w:t>的规定履行合同责任和义务。</w:t>
      </w:r>
    </w:p>
    <w:p w14:paraId="66198BC5">
      <w:pPr>
        <w:pStyle w:val="7"/>
        <w:keepNext w:val="0"/>
        <w:keepLines w:val="0"/>
        <w:pageBreakBefore w:val="0"/>
        <w:widowControl w:val="0"/>
        <w:numPr>
          <w:ilvl w:val="0"/>
          <w:numId w:val="2"/>
        </w:numPr>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本应答有效期为自应答截止之日起</w:t>
      </w:r>
      <w:r>
        <w:rPr>
          <w:rFonts w:hint="eastAsia" w:ascii="仿宋_GB2312" w:hAnsi="仿宋_GB2312" w:eastAsia="仿宋_GB2312" w:cs="仿宋_GB2312"/>
          <w:i w:val="0"/>
          <w:iCs w:val="0"/>
          <w:sz w:val="32"/>
          <w:szCs w:val="32"/>
          <w:highlight w:val="none"/>
          <w:u w:val="single"/>
        </w:rPr>
        <w:t xml:space="preserve"> </w:t>
      </w:r>
      <w:r>
        <w:rPr>
          <w:rFonts w:hint="eastAsia" w:ascii="仿宋_GB2312" w:hAnsi="仿宋_GB2312" w:cs="仿宋_GB2312"/>
          <w:i w:val="0"/>
          <w:iCs w:val="0"/>
          <w:sz w:val="32"/>
          <w:szCs w:val="32"/>
          <w:highlight w:val="none"/>
          <w:u w:val="single"/>
          <w:lang w:val="en-US" w:eastAsia="zh-CN"/>
        </w:rPr>
        <w:t>90</w:t>
      </w:r>
      <w:r>
        <w:rPr>
          <w:rFonts w:hint="eastAsia" w:ascii="仿宋_GB2312" w:hAnsi="仿宋_GB2312" w:eastAsia="仿宋_GB2312" w:cs="仿宋_GB2312"/>
          <w:i w:val="0"/>
          <w:iCs w:val="0"/>
          <w:sz w:val="32"/>
          <w:szCs w:val="32"/>
          <w:highlight w:val="none"/>
          <w:u w:val="single"/>
        </w:rPr>
        <w:t xml:space="preserve"> </w:t>
      </w:r>
      <w:r>
        <w:rPr>
          <w:rFonts w:hint="eastAsia" w:ascii="仿宋_GB2312" w:hAnsi="仿宋_GB2312" w:eastAsia="仿宋_GB2312" w:cs="仿宋_GB2312"/>
          <w:i w:val="0"/>
          <w:iCs w:val="0"/>
          <w:sz w:val="32"/>
          <w:szCs w:val="32"/>
          <w:highlight w:val="none"/>
          <w:u w:val="none"/>
        </w:rPr>
        <w:t>个日历日。</w:t>
      </w:r>
    </w:p>
    <w:p w14:paraId="3ABAC6CC">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p>
    <w:p w14:paraId="5ABA5485">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w:t>
      </w:r>
      <w:r>
        <w:rPr>
          <w:rFonts w:hint="eastAsia" w:ascii="仿宋_GB2312" w:hAnsi="仿宋_GB2312" w:eastAsia="仿宋_GB2312" w:cs="仿宋_GB2312"/>
          <w:i w:val="0"/>
          <w:iCs w:val="0"/>
          <w:sz w:val="32"/>
          <w:szCs w:val="32"/>
          <w:highlight w:val="none"/>
          <w:u w:val="none"/>
          <w:lang w:val="en-US" w:eastAsia="zh-CN"/>
        </w:rPr>
        <w:t>法定代表人/</w:t>
      </w:r>
      <w:r>
        <w:rPr>
          <w:rFonts w:hint="eastAsia" w:ascii="仿宋_GB2312" w:hAnsi="仿宋_GB2312" w:eastAsia="仿宋_GB2312" w:cs="仿宋_GB2312"/>
          <w:i w:val="0"/>
          <w:iCs w:val="0"/>
          <w:sz w:val="32"/>
          <w:szCs w:val="32"/>
          <w:highlight w:val="none"/>
          <w:u w:val="none"/>
        </w:rPr>
        <w:t>授权代表签字：</w:t>
      </w:r>
    </w:p>
    <w:p w14:paraId="0FDC6045">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 xml:space="preserve">                      </w:t>
      </w:r>
    </w:p>
    <w:p w14:paraId="405E7343">
      <w:pPr>
        <w:pStyle w:val="7"/>
        <w:tabs>
          <w:tab w:val="left" w:pos="5580"/>
        </w:tabs>
        <w:spacing w:line="440" w:lineRule="exact"/>
        <w:ind w:firstLine="2880" w:firstLineChars="900"/>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商名称（加盖公章）：</w:t>
      </w:r>
    </w:p>
    <w:p w14:paraId="122B897E">
      <w:pPr>
        <w:pStyle w:val="7"/>
        <w:tabs>
          <w:tab w:val="left" w:pos="5580"/>
        </w:tabs>
        <w:spacing w:line="440" w:lineRule="exact"/>
        <w:ind w:firstLine="2880" w:firstLineChars="9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 xml:space="preserve">                     </w:t>
      </w:r>
    </w:p>
    <w:p w14:paraId="56337ABA">
      <w:pPr>
        <w:pStyle w:val="2"/>
        <w:ind w:left="0" w:leftChars="0" w:firstLine="2880" w:firstLineChars="900"/>
        <w:rPr>
          <w:rFonts w:hint="eastAsia" w:ascii="仿宋_GB2312" w:hAnsi="仿宋_GB2312" w:eastAsia="仿宋_GB2312" w:cs="仿宋_GB2312"/>
          <w:b w:val="0"/>
          <w:i w:val="0"/>
          <w:iCs w:val="0"/>
          <w:color w:val="auto"/>
          <w:sz w:val="32"/>
          <w:szCs w:val="32"/>
          <w:highlight w:val="none"/>
          <w:u w:val="none"/>
        </w:rPr>
      </w:pPr>
      <w:r>
        <w:rPr>
          <w:rFonts w:hint="eastAsia" w:ascii="仿宋_GB2312" w:hAnsi="仿宋_GB2312" w:eastAsia="仿宋_GB2312" w:cs="仿宋_GB2312"/>
          <w:b w:val="0"/>
          <w:i w:val="0"/>
          <w:iCs w:val="0"/>
          <w:color w:val="auto"/>
          <w:sz w:val="32"/>
          <w:szCs w:val="32"/>
          <w:highlight w:val="none"/>
          <w:u w:val="none"/>
        </w:rPr>
        <w:t>联系方式：</w:t>
      </w:r>
      <w:r>
        <w:rPr>
          <w:rFonts w:hint="eastAsia" w:ascii="仿宋_GB2312" w:hAnsi="仿宋_GB2312" w:cs="仿宋_GB2312"/>
          <w:b w:val="0"/>
          <w:i w:val="0"/>
          <w:iCs w:val="0"/>
          <w:color w:val="auto"/>
          <w:sz w:val="32"/>
          <w:szCs w:val="32"/>
          <w:highlight w:val="none"/>
          <w:u w:val="none"/>
          <w:lang w:val="en-US" w:eastAsia="zh-CN"/>
        </w:rPr>
        <w:t xml:space="preserve">       </w:t>
      </w:r>
      <w:r>
        <w:rPr>
          <w:rFonts w:hint="eastAsia" w:ascii="仿宋_GB2312" w:hAnsi="仿宋_GB2312" w:eastAsia="仿宋_GB2312" w:cs="仿宋_GB2312"/>
          <w:b w:val="0"/>
          <w:i w:val="0"/>
          <w:iCs w:val="0"/>
          <w:color w:val="auto"/>
          <w:sz w:val="32"/>
          <w:szCs w:val="32"/>
          <w:highlight w:val="none"/>
          <w:u w:val="none"/>
        </w:rPr>
        <w:t xml:space="preserve">日期：                 </w:t>
      </w:r>
    </w:p>
    <w:p w14:paraId="64E14475">
      <w:pPr>
        <w:pStyle w:val="16"/>
        <w:keepNext w:val="0"/>
        <w:keepLines w:val="0"/>
        <w:pageBreakBefore w:val="0"/>
        <w:shd w:val="clea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14:paraId="0DD88BBB">
      <w:pPr>
        <w:keepNext w:val="0"/>
        <w:keepLines w:val="0"/>
        <w:pageBreakBefore w:val="0"/>
        <w:shd w:val="clear"/>
        <w:kinsoku/>
        <w:wordWrap/>
        <w:overflowPunct/>
        <w:topLinePunct w:val="0"/>
        <w:autoSpaceDE/>
        <w:autoSpaceDN/>
        <w:bidi w:val="0"/>
        <w:adjustRightInd/>
        <w:snapToGrid/>
        <w:spacing w:line="560" w:lineRule="exact"/>
        <w:ind w:left="0" w:leftChars="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702EB4D5">
      <w:pPr>
        <w:pStyle w:val="16"/>
        <w:keepNext w:val="0"/>
        <w:keepLines w:val="0"/>
        <w:pageBreakBefore w:val="0"/>
        <w:shd w:val="clea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14:paraId="684555C1">
      <w:pPr>
        <w:shd w:val="clear"/>
        <w:snapToGrid w:val="0"/>
        <w:spacing w:line="360" w:lineRule="auto"/>
        <w:jc w:val="center"/>
        <w:outlineLvl w:val="1"/>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授权委托书</w:t>
      </w:r>
    </w:p>
    <w:p w14:paraId="56656AFD">
      <w:pPr>
        <w:shd w:val="clear"/>
        <w:tabs>
          <w:tab w:val="left" w:pos="2421"/>
          <w:tab w:val="left" w:pos="5585"/>
        </w:tabs>
        <w:snapToGrid w:val="0"/>
        <w:spacing w:line="360" w:lineRule="auto"/>
        <w:ind w:left="520"/>
        <w:rPr>
          <w:rFonts w:hint="eastAsia" w:ascii="仿宋_GB2312" w:hAnsi="仿宋_GB2312" w:eastAsia="仿宋_GB2312" w:cs="仿宋_GB2312"/>
          <w:sz w:val="32"/>
          <w:szCs w:val="32"/>
          <w:highlight w:val="none"/>
          <w:lang w:eastAsia="zh-CN"/>
        </w:rPr>
      </w:pPr>
    </w:p>
    <w:p w14:paraId="57B28411">
      <w:pPr>
        <w:keepNext w:val="0"/>
        <w:keepLines w:val="0"/>
        <w:pageBreakBefore w:val="0"/>
        <w:widowControl w:val="0"/>
        <w:shd w:val="clear"/>
        <w:tabs>
          <w:tab w:val="left" w:pos="2421"/>
          <w:tab w:val="left" w:pos="5585"/>
        </w:tabs>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本人</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eastAsia="仿宋_GB2312" w:cs="仿宋_GB2312"/>
          <w:sz w:val="32"/>
          <w:szCs w:val="32"/>
          <w:highlight w:val="none"/>
          <w:lang w:eastAsia="zh-CN"/>
        </w:rPr>
        <w:t>（姓名）系</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报价单位</w:t>
      </w:r>
      <w:r>
        <w:rPr>
          <w:rFonts w:hint="eastAsia" w:ascii="仿宋_GB2312" w:hAnsi="仿宋_GB2312" w:eastAsia="仿宋_GB2312" w:cs="仿宋_GB2312"/>
          <w:sz w:val="32"/>
          <w:szCs w:val="32"/>
          <w:highlight w:val="none"/>
          <w:lang w:eastAsia="zh-CN"/>
        </w:rPr>
        <w:t>）的法定代表人，现委托</w:t>
      </w:r>
      <w:r>
        <w:rPr>
          <w:rFonts w:hint="eastAsia" w:ascii="仿宋_GB2312" w:hAnsi="仿宋_GB2312" w:eastAsia="仿宋_GB2312" w:cs="仿宋_GB2312"/>
          <w:sz w:val="32"/>
          <w:szCs w:val="32"/>
          <w:highlight w:val="none"/>
          <w:u w:val="single" w:color="000000"/>
          <w:lang w:val="en-US" w:eastAsia="zh-CN"/>
        </w:rPr>
        <w:t xml:space="preserve">          </w:t>
      </w:r>
      <w:r>
        <w:rPr>
          <w:rFonts w:hint="eastAsia" w:ascii="仿宋_GB2312" w:hAnsi="仿宋_GB2312" w:eastAsia="仿宋_GB2312" w:cs="仿宋_GB2312"/>
          <w:sz w:val="32"/>
          <w:szCs w:val="32"/>
          <w:highlight w:val="none"/>
          <w:lang w:eastAsia="zh-CN"/>
        </w:rPr>
        <w:t>（姓名）为我方代理人。代理人根据授权，以我方名义签署、澄清确认、递交、撤回、修改</w:t>
      </w:r>
      <w:r>
        <w:rPr>
          <w:rFonts w:hint="eastAsia" w:ascii="仿宋_GB2312" w:hAnsi="仿宋_GB2312" w:eastAsia="仿宋_GB2312" w:cs="仿宋_GB2312"/>
          <w:sz w:val="32"/>
          <w:szCs w:val="32"/>
          <w:highlight w:val="none"/>
          <w:lang w:val="en-US" w:eastAsia="zh-CN"/>
        </w:rPr>
        <w:t>你公司</w:t>
      </w:r>
      <w:r>
        <w:rPr>
          <w:rFonts w:hint="eastAsia" w:ascii="仿宋_GB2312" w:hAnsi="仿宋_GB2312" w:eastAsia="仿宋_GB2312" w:cs="仿宋_GB2312"/>
          <w:i w:val="0"/>
          <w:iCs w:val="0"/>
          <w:sz w:val="32"/>
          <w:szCs w:val="32"/>
          <w:highlight w:val="none"/>
          <w:u w:val="none"/>
        </w:rPr>
        <w:t>关于京内飞灰运输处置委托服务公开竞价项目</w:t>
      </w:r>
      <w:r>
        <w:rPr>
          <w:rFonts w:hint="eastAsia" w:ascii="仿宋_GB2312" w:hAnsi="仿宋_GB2312" w:eastAsia="仿宋_GB2312" w:cs="仿宋_GB2312"/>
          <w:sz w:val="32"/>
          <w:szCs w:val="32"/>
          <w:highlight w:val="none"/>
          <w:lang w:eastAsia="zh-CN"/>
        </w:rPr>
        <w:t>有关事宜，其法律后果由我方承担。</w:t>
      </w:r>
    </w:p>
    <w:p w14:paraId="502EA0DE">
      <w:pPr>
        <w:keepNext w:val="0"/>
        <w:keepLines w:val="0"/>
        <w:pageBreakBefore w:val="0"/>
        <w:widowControl w:val="0"/>
        <w:shd w:val="clear"/>
        <w:tabs>
          <w:tab w:val="left" w:pos="2421"/>
          <w:tab w:val="left" w:pos="5585"/>
        </w:tabs>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委托期限：</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cs="仿宋_GB2312"/>
          <w:sz w:val="32"/>
          <w:szCs w:val="32"/>
          <w:highlight w:val="none"/>
          <w:u w:val="single" w:color="000000"/>
          <w:lang w:val="en-US" w:eastAsia="zh-CN"/>
        </w:rPr>
        <w:t xml:space="preserve">          </w:t>
      </w:r>
      <w:r>
        <w:rPr>
          <w:rFonts w:hint="eastAsia" w:ascii="仿宋_GB2312" w:hAnsi="仿宋_GB2312" w:eastAsia="仿宋_GB2312" w:cs="仿宋_GB2312"/>
          <w:sz w:val="32"/>
          <w:szCs w:val="32"/>
          <w:highlight w:val="none"/>
          <w:lang w:eastAsia="zh-CN"/>
        </w:rPr>
        <w:t>。</w:t>
      </w:r>
    </w:p>
    <w:p w14:paraId="76036BA8">
      <w:pPr>
        <w:keepNext w:val="0"/>
        <w:keepLines w:val="0"/>
        <w:pageBreakBefore w:val="0"/>
        <w:widowControl w:val="0"/>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代理人无转委托权。</w:t>
      </w:r>
    </w:p>
    <w:p w14:paraId="3AC55B53">
      <w:pPr>
        <w:shd w:val="clear"/>
        <w:snapToGrid w:val="0"/>
        <w:spacing w:line="360" w:lineRule="auto"/>
        <w:ind w:left="100"/>
        <w:rPr>
          <w:rFonts w:ascii="宋体" w:hAnsi="宋体" w:eastAsia="宋体" w:cs="Times New Roman"/>
          <w:sz w:val="21"/>
          <w:szCs w:val="21"/>
          <w:highlight w:val="none"/>
          <w:lang w:eastAsia="zh-CN"/>
        </w:rPr>
      </w:pPr>
    </w:p>
    <w:p w14:paraId="12A0DA42">
      <w:pPr>
        <w:shd w:val="clear"/>
        <w:snapToGrid w:val="0"/>
        <w:spacing w:line="360" w:lineRule="auto"/>
        <w:rPr>
          <w:rFonts w:ascii="宋体" w:hAnsi="宋体" w:eastAsia="宋体" w:cs="Times New Roman"/>
          <w:sz w:val="21"/>
          <w:szCs w:val="21"/>
          <w:highlight w:val="none"/>
          <w:lang w:eastAsia="zh-CN"/>
        </w:rPr>
      </w:pPr>
      <w:r>
        <w:rPr>
          <w:rFonts w:ascii="宋体" w:hAnsi="宋体" w:eastAsia="宋体" w:cs="Times New Roman"/>
          <w:sz w:val="21"/>
          <w:szCs w:val="21"/>
          <w:highlight w:val="none"/>
          <w:lang w:eastAsia="zh-CN"/>
        </w:rPr>
        <w:t>附：法定代表人身份证及委托代理人身份证</w:t>
      </w:r>
    </w:p>
    <w:p w14:paraId="7EA87AC7">
      <w:pPr>
        <w:shd w:val="clear"/>
        <w:snapToGrid w:val="0"/>
        <w:spacing w:line="360" w:lineRule="auto"/>
        <w:rPr>
          <w:rFonts w:ascii="宋体" w:hAnsi="宋体" w:eastAsia="宋体" w:cs="Times New Roman"/>
          <w:sz w:val="21"/>
          <w:szCs w:val="21"/>
          <w:highlight w:val="none"/>
          <w:lang w:eastAsia="zh-CN"/>
        </w:rPr>
      </w:pPr>
    </w:p>
    <w:p w14:paraId="3E64C616">
      <w:pPr>
        <w:shd w:val="clear"/>
        <w:snapToGrid w:val="0"/>
        <w:spacing w:line="360" w:lineRule="auto"/>
        <w:rPr>
          <w:rFonts w:ascii="宋体" w:hAnsi="宋体" w:eastAsia="宋体" w:cs="Times New Roman"/>
          <w:sz w:val="21"/>
          <w:szCs w:val="21"/>
          <w:highlight w:val="none"/>
          <w:lang w:eastAsia="zh-CN"/>
        </w:rPr>
      </w:pPr>
      <w:r>
        <w:rPr>
          <w:rFonts w:ascii="宋体" w:hAnsi="宋体" w:eastAsia="宋体" w:cs="Times New Roman"/>
          <w:sz w:val="21"/>
          <w:szCs w:val="21"/>
          <w:highlight w:val="none"/>
          <w:lang w:eastAsia="zh-CN"/>
        </w:rPr>
        <w:t>注：本授权委托书需由</w:t>
      </w:r>
      <w:r>
        <w:rPr>
          <w:rFonts w:hint="eastAsia" w:ascii="宋体" w:hAnsi="宋体" w:eastAsia="宋体" w:cs="Times New Roman"/>
          <w:sz w:val="21"/>
          <w:szCs w:val="21"/>
          <w:highlight w:val="none"/>
          <w:lang w:val="en-US" w:eastAsia="zh-CN"/>
        </w:rPr>
        <w:t>参加公开竞价的服务商</w:t>
      </w:r>
      <w:r>
        <w:rPr>
          <w:rFonts w:ascii="宋体" w:hAnsi="宋体" w:eastAsia="宋体" w:cs="Times New Roman"/>
          <w:sz w:val="21"/>
          <w:szCs w:val="21"/>
          <w:highlight w:val="none"/>
          <w:lang w:eastAsia="zh-CN"/>
        </w:rPr>
        <w:t>加盖单位公章并由其法定代表人和委托代理人签字。</w:t>
      </w:r>
    </w:p>
    <w:p w14:paraId="4D0D8A32">
      <w:pPr>
        <w:shd w:val="clear"/>
        <w:tabs>
          <w:tab w:val="left" w:pos="3216"/>
          <w:tab w:val="left" w:pos="3636"/>
          <w:tab w:val="left" w:pos="7241"/>
        </w:tabs>
        <w:snapToGrid w:val="0"/>
        <w:spacing w:line="360" w:lineRule="auto"/>
        <w:ind w:left="2793"/>
        <w:rPr>
          <w:rFonts w:ascii="宋体" w:hAnsi="宋体" w:eastAsia="宋体" w:cs="Times New Roman"/>
          <w:sz w:val="21"/>
          <w:szCs w:val="21"/>
          <w:highlight w:val="none"/>
          <w:lang w:eastAsia="zh-CN"/>
        </w:rPr>
      </w:pPr>
    </w:p>
    <w:p w14:paraId="5D160688">
      <w:pPr>
        <w:keepNext w:val="0"/>
        <w:keepLines w:val="0"/>
        <w:pageBreakBefore w:val="0"/>
        <w:widowControl w:val="0"/>
        <w:shd w:val="clear"/>
        <w:tabs>
          <w:tab w:val="left" w:pos="3216"/>
          <w:tab w:val="left" w:pos="3636"/>
          <w:tab w:val="left" w:pos="7241"/>
        </w:tabs>
        <w:kinsoku/>
        <w:wordWrap/>
        <w:overflowPunct/>
        <w:topLinePunct w:val="0"/>
        <w:autoSpaceDE/>
        <w:autoSpaceDN/>
        <w:bidi w:val="0"/>
        <w:adjustRightInd/>
        <w:snapToGrid w:val="0"/>
        <w:spacing w:line="360" w:lineRule="auto"/>
        <w:ind w:left="3200" w:leftChars="1000"/>
        <w:textAlignment w:val="auto"/>
        <w:rPr>
          <w:rFonts w:hint="eastAsia" w:ascii="宋体" w:hAnsi="宋体" w:eastAsia="宋体" w:cs="Times New Roman"/>
          <w:sz w:val="21"/>
          <w:szCs w:val="21"/>
          <w:highlight w:val="none"/>
          <w:u w:val="none"/>
          <w:lang w:val="en-US" w:eastAsia="zh-CN"/>
        </w:rPr>
      </w:pPr>
      <w:r>
        <w:rPr>
          <w:rFonts w:hint="eastAsia" w:ascii="宋体" w:hAnsi="宋体" w:eastAsia="宋体" w:cs="Times New Roman"/>
          <w:sz w:val="21"/>
          <w:szCs w:val="21"/>
          <w:highlight w:val="none"/>
          <w:lang w:val="en-US" w:eastAsia="zh-CN"/>
        </w:rPr>
        <w:t>报价单位</w:t>
      </w:r>
      <w:r>
        <w:rPr>
          <w:rFonts w:ascii="宋体" w:hAnsi="宋体" w:eastAsia="宋体" w:cs="Times New Roman"/>
          <w:sz w:val="21"/>
          <w:szCs w:val="21"/>
          <w:highlight w:val="none"/>
          <w:lang w:eastAsia="zh-CN"/>
        </w:rPr>
        <w:t>：</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（单位公章）</w:t>
      </w:r>
    </w:p>
    <w:p w14:paraId="446359EC">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lang w:eastAsia="zh-CN"/>
        </w:rPr>
        <w:t>法定代表人：</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w:t>
      </w:r>
      <w:r>
        <w:rPr>
          <w:rFonts w:ascii="宋体" w:hAnsi="宋体" w:eastAsia="宋体" w:cs="Times New Roman"/>
          <w:sz w:val="21"/>
          <w:szCs w:val="21"/>
          <w:highlight w:val="none"/>
          <w:u w:val="none"/>
          <w:lang w:eastAsia="zh-CN"/>
        </w:rPr>
        <w:t>签字</w:t>
      </w:r>
      <w:r>
        <w:rPr>
          <w:rFonts w:hint="eastAsia" w:ascii="宋体" w:hAnsi="宋体" w:eastAsia="宋体" w:cs="Times New Roman"/>
          <w:sz w:val="21"/>
          <w:szCs w:val="21"/>
          <w:highlight w:val="none"/>
          <w:u w:val="none"/>
          <w:lang w:val="en-US" w:eastAsia="zh-CN"/>
        </w:rPr>
        <w:t>）</w:t>
      </w:r>
    </w:p>
    <w:p w14:paraId="23412359">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u w:val="none"/>
          <w:lang w:eastAsia="zh-CN"/>
        </w:rPr>
        <w:t>身份证号码</w:t>
      </w:r>
      <w:r>
        <w:rPr>
          <w:rFonts w:hint="eastAsia" w:ascii="宋体" w:hAnsi="宋体" w:cs="Times New Roman"/>
          <w:sz w:val="21"/>
          <w:szCs w:val="21"/>
          <w:highlight w:val="none"/>
          <w:u w:val="none"/>
          <w:lang w:eastAsia="zh-CN"/>
        </w:rPr>
        <w:t>：</w:t>
      </w:r>
      <w:r>
        <w:rPr>
          <w:rFonts w:hint="eastAsia" w:ascii="宋体" w:hAnsi="宋体" w:eastAsia="宋体" w:cs="Times New Roman"/>
          <w:sz w:val="21"/>
          <w:szCs w:val="21"/>
          <w:highlight w:val="none"/>
          <w:u w:val="single"/>
          <w:lang w:val="en-US" w:eastAsia="zh-CN"/>
        </w:rPr>
        <w:t xml:space="preserve">                                    </w:t>
      </w:r>
    </w:p>
    <w:p w14:paraId="01A526FC">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lang w:eastAsia="zh-CN"/>
        </w:rPr>
        <w:t>委托代理人：</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w:t>
      </w:r>
      <w:r>
        <w:rPr>
          <w:rFonts w:ascii="宋体" w:hAnsi="宋体" w:eastAsia="宋体" w:cs="Times New Roman"/>
          <w:sz w:val="21"/>
          <w:szCs w:val="21"/>
          <w:highlight w:val="none"/>
          <w:u w:val="none"/>
          <w:lang w:eastAsia="zh-CN"/>
        </w:rPr>
        <w:t>签字</w:t>
      </w:r>
      <w:r>
        <w:rPr>
          <w:rFonts w:hint="eastAsia" w:ascii="宋体" w:hAnsi="宋体" w:eastAsia="宋体" w:cs="Times New Roman"/>
          <w:sz w:val="21"/>
          <w:szCs w:val="21"/>
          <w:highlight w:val="none"/>
          <w:u w:val="none"/>
          <w:lang w:val="en-US" w:eastAsia="zh-CN"/>
        </w:rPr>
        <w:t>）</w:t>
      </w:r>
    </w:p>
    <w:p w14:paraId="6C2C33DA">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single"/>
          <w:lang w:val="en-US" w:eastAsia="zh-CN"/>
        </w:rPr>
      </w:pPr>
      <w:r>
        <w:rPr>
          <w:rFonts w:ascii="宋体" w:hAnsi="宋体" w:eastAsia="宋体" w:cs="Times New Roman"/>
          <w:sz w:val="21"/>
          <w:szCs w:val="21"/>
          <w:highlight w:val="none"/>
          <w:u w:val="none"/>
          <w:lang w:eastAsia="zh-CN"/>
        </w:rPr>
        <w:t>身份证号码</w:t>
      </w:r>
      <w:r>
        <w:rPr>
          <w:rFonts w:hint="eastAsia" w:ascii="宋体" w:hAnsi="宋体" w:cs="Times New Roman"/>
          <w:sz w:val="21"/>
          <w:szCs w:val="21"/>
          <w:highlight w:val="none"/>
          <w:u w:val="none"/>
          <w:lang w:eastAsia="zh-CN"/>
        </w:rPr>
        <w:t>：</w:t>
      </w:r>
      <w:r>
        <w:rPr>
          <w:rFonts w:hint="eastAsia" w:ascii="宋体" w:hAnsi="宋体" w:eastAsia="宋体" w:cs="Times New Roman"/>
          <w:sz w:val="21"/>
          <w:szCs w:val="21"/>
          <w:highlight w:val="none"/>
          <w:u w:val="single"/>
          <w:lang w:val="en-US" w:eastAsia="zh-CN"/>
        </w:rPr>
        <w:t xml:space="preserve">                                    </w:t>
      </w:r>
    </w:p>
    <w:p w14:paraId="36F97DB3">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default" w:ascii="宋体" w:hAnsi="宋体" w:eastAsia="宋体" w:cs="Times New Roman"/>
          <w:sz w:val="21"/>
          <w:szCs w:val="21"/>
          <w:highlight w:val="none"/>
          <w:u w:val="single"/>
          <w:lang w:val="en-US" w:eastAsia="zh-CN"/>
        </w:rPr>
      </w:pPr>
      <w:r>
        <w:rPr>
          <w:rFonts w:hint="eastAsia" w:ascii="宋体" w:hAnsi="宋体" w:eastAsia="宋体" w:cs="Times New Roman"/>
          <w:sz w:val="21"/>
          <w:szCs w:val="21"/>
          <w:highlight w:val="none"/>
          <w:u w:val="none"/>
          <w:lang w:val="en-US" w:eastAsia="zh-CN"/>
        </w:rPr>
        <w:t>委托代理人电话：</w:t>
      </w:r>
      <w:r>
        <w:rPr>
          <w:rFonts w:hint="eastAsia" w:ascii="宋体" w:hAnsi="宋体" w:eastAsia="宋体" w:cs="Times New Roman"/>
          <w:sz w:val="21"/>
          <w:szCs w:val="21"/>
          <w:highlight w:val="none"/>
          <w:u w:val="single"/>
          <w:lang w:val="en-US" w:eastAsia="zh-CN"/>
        </w:rPr>
        <w:t xml:space="preserve">                                </w:t>
      </w:r>
    </w:p>
    <w:p w14:paraId="69E2F945">
      <w:pPr>
        <w:shd w:val="clear"/>
        <w:tabs>
          <w:tab w:val="left" w:pos="3216"/>
          <w:tab w:val="left" w:pos="3636"/>
          <w:tab w:val="left" w:pos="7241"/>
        </w:tabs>
        <w:snapToGrid w:val="0"/>
        <w:spacing w:line="360" w:lineRule="auto"/>
        <w:rPr>
          <w:rFonts w:hint="default"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lang w:val="en-US" w:eastAsia="zh-CN"/>
        </w:rPr>
        <w:t xml:space="preserve">                                      </w:t>
      </w:r>
      <w:r>
        <w:rPr>
          <w:rFonts w:hint="default"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年</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月</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日</w:t>
      </w:r>
    </w:p>
    <w:p w14:paraId="4AE4A197">
      <w:pPr>
        <w:rPr>
          <w:rFonts w:hint="eastAsia" w:ascii="仿宋_GB2312" w:hAnsi="仿宋_GB2312" w:eastAsia="仿宋_GB2312" w:cs="仿宋_GB2312"/>
          <w:b w:val="0"/>
          <w:i w:val="0"/>
          <w:iCs w:val="0"/>
          <w:color w:val="auto"/>
          <w:sz w:val="32"/>
          <w:szCs w:val="32"/>
          <w:highlight w:val="none"/>
          <w:u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i w:val="0"/>
          <w:iCs w:val="0"/>
          <w:color w:val="auto"/>
          <w:sz w:val="32"/>
          <w:szCs w:val="32"/>
          <w:highlight w:val="none"/>
          <w:u w:val="none"/>
        </w:rPr>
        <w:br w:type="page"/>
      </w:r>
    </w:p>
    <w:p w14:paraId="1EB82B3B">
      <w:pPr>
        <w:rPr>
          <w:rFonts w:hint="eastAsia" w:ascii="仿宋_GB2312" w:hAnsi="仿宋_GB2312" w:cs="仿宋_GB2312"/>
          <w:b w:val="0"/>
          <w:i w:val="0"/>
          <w:iCs w:val="0"/>
          <w:color w:val="auto"/>
          <w:sz w:val="32"/>
          <w:szCs w:val="32"/>
          <w:highlight w:val="none"/>
          <w:u w:val="none"/>
          <w:lang w:val="en-US" w:eastAsia="zh-CN"/>
        </w:rPr>
      </w:pPr>
      <w:r>
        <w:rPr>
          <w:rFonts w:hint="eastAsia" w:ascii="仿宋_GB2312" w:hAnsi="仿宋_GB2312" w:cs="仿宋_GB2312"/>
          <w:b w:val="0"/>
          <w:i w:val="0"/>
          <w:iCs w:val="0"/>
          <w:color w:val="auto"/>
          <w:sz w:val="32"/>
          <w:szCs w:val="32"/>
          <w:highlight w:val="none"/>
          <w:u w:val="none"/>
          <w:lang w:val="en-US" w:eastAsia="zh-CN"/>
        </w:rPr>
        <w:t xml:space="preserve">附件3 </w:t>
      </w:r>
    </w:p>
    <w:p w14:paraId="566E6705">
      <w:pPr>
        <w:pStyle w:val="7"/>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iCs w:val="0"/>
          <w:sz w:val="32"/>
          <w:szCs w:val="32"/>
          <w:highlight w:val="none"/>
          <w:u w:val="none"/>
          <w:lang w:eastAsia="zh-CN"/>
        </w:rPr>
      </w:pPr>
      <w:r>
        <w:rPr>
          <w:rFonts w:hint="eastAsia" w:ascii="仿宋_GB2312" w:hAnsi="仿宋_GB2312" w:eastAsia="仿宋_GB2312" w:cs="仿宋_GB2312"/>
          <w:i w:val="0"/>
          <w:iCs w:val="0"/>
          <w:sz w:val="32"/>
          <w:szCs w:val="32"/>
          <w:highlight w:val="none"/>
          <w:u w:val="none"/>
        </w:rPr>
        <w:t>报价表</w:t>
      </w:r>
    </w:p>
    <w:tbl>
      <w:tblPr>
        <w:tblStyle w:val="12"/>
        <w:tblW w:w="14047" w:type="dxa"/>
        <w:tblInd w:w="127" w:type="dxa"/>
        <w:tblLayout w:type="fixed"/>
        <w:tblCellMar>
          <w:top w:w="0" w:type="dxa"/>
          <w:left w:w="108" w:type="dxa"/>
          <w:bottom w:w="0" w:type="dxa"/>
          <w:right w:w="108" w:type="dxa"/>
        </w:tblCellMar>
      </w:tblPr>
      <w:tblGrid>
        <w:gridCol w:w="766"/>
        <w:gridCol w:w="3122"/>
        <w:gridCol w:w="2278"/>
        <w:gridCol w:w="1134"/>
        <w:gridCol w:w="2066"/>
        <w:gridCol w:w="1278"/>
        <w:gridCol w:w="1178"/>
        <w:gridCol w:w="1406"/>
        <w:gridCol w:w="819"/>
      </w:tblGrid>
      <w:tr w14:paraId="416F2868">
        <w:tblPrEx>
          <w:tblCellMar>
            <w:top w:w="0" w:type="dxa"/>
            <w:left w:w="108" w:type="dxa"/>
            <w:bottom w:w="0" w:type="dxa"/>
            <w:right w:w="108" w:type="dxa"/>
          </w:tblCellMar>
        </w:tblPrEx>
        <w:trPr>
          <w:trHeight w:val="805" w:hRule="atLeast"/>
        </w:trPr>
        <w:tc>
          <w:tcPr>
            <w:tcW w:w="766" w:type="dxa"/>
            <w:vMerge w:val="restart"/>
            <w:tcBorders>
              <w:top w:val="single" w:color="auto" w:sz="4" w:space="0"/>
              <w:left w:val="single" w:color="auto" w:sz="4" w:space="0"/>
              <w:right w:val="single" w:color="auto" w:sz="4" w:space="0"/>
            </w:tcBorders>
            <w:noWrap w:val="0"/>
            <w:vAlign w:val="center"/>
          </w:tcPr>
          <w:p w14:paraId="56F426BA">
            <w:pPr>
              <w:widowControl/>
              <w:spacing w:line="240" w:lineRule="auto"/>
              <w:jc w:val="center"/>
              <w:rPr>
                <w:rFonts w:hint="eastAsia" w:ascii="宋体" w:hAnsi="宋体" w:eastAsia="仿宋_GB2312" w:cs="宋体"/>
                <w:b w:val="0"/>
                <w:bCs w:val="0"/>
                <w:i w:val="0"/>
                <w:color w:val="auto"/>
                <w:kern w:val="0"/>
                <w:sz w:val="22"/>
                <w:szCs w:val="22"/>
                <w:lang w:val="en-US" w:eastAsia="zh-CN"/>
              </w:rPr>
            </w:pPr>
            <w:r>
              <w:rPr>
                <w:rFonts w:hint="eastAsia" w:ascii="宋体" w:hAnsi="宋体" w:cs="宋体"/>
                <w:b w:val="0"/>
                <w:bCs w:val="0"/>
                <w:i w:val="0"/>
                <w:color w:val="auto"/>
                <w:kern w:val="0"/>
                <w:sz w:val="22"/>
                <w:szCs w:val="22"/>
              </w:rPr>
              <w:t>序号</w:t>
            </w:r>
          </w:p>
        </w:tc>
        <w:tc>
          <w:tcPr>
            <w:tcW w:w="3122" w:type="dxa"/>
            <w:vMerge w:val="restart"/>
            <w:tcBorders>
              <w:top w:val="single" w:color="auto" w:sz="4" w:space="0"/>
              <w:left w:val="single" w:color="auto" w:sz="4" w:space="0"/>
              <w:right w:val="single" w:color="auto" w:sz="4" w:space="0"/>
            </w:tcBorders>
            <w:noWrap w:val="0"/>
            <w:vAlign w:val="center"/>
          </w:tcPr>
          <w:p w14:paraId="384430F4">
            <w:pPr>
              <w:widowControl/>
              <w:spacing w:line="240" w:lineRule="auto"/>
              <w:ind w:right="22" w:rightChars="7"/>
              <w:jc w:val="center"/>
              <w:rPr>
                <w:rFonts w:hint="default"/>
                <w:b w:val="0"/>
                <w:bCs w:val="0"/>
                <w:sz w:val="22"/>
                <w:szCs w:val="22"/>
                <w:lang w:val="en-US" w:eastAsia="zh-CN"/>
              </w:rPr>
            </w:pPr>
            <w:r>
              <w:rPr>
                <w:rFonts w:hint="eastAsia" w:ascii="宋体" w:hAnsi="宋体" w:cs="宋体"/>
                <w:b w:val="0"/>
                <w:bCs w:val="0"/>
                <w:i w:val="0"/>
                <w:color w:val="auto"/>
                <w:kern w:val="0"/>
                <w:sz w:val="22"/>
                <w:szCs w:val="22"/>
                <w:lang w:val="en-US" w:eastAsia="zh-CN"/>
              </w:rPr>
              <w:t>服务商</w:t>
            </w:r>
            <w:r>
              <w:rPr>
                <w:rFonts w:hint="eastAsia" w:ascii="宋体" w:hAnsi="宋体" w:cs="宋体"/>
                <w:b w:val="0"/>
                <w:bCs w:val="0"/>
                <w:i w:val="0"/>
                <w:color w:val="auto"/>
                <w:kern w:val="0"/>
                <w:sz w:val="22"/>
                <w:szCs w:val="22"/>
              </w:rPr>
              <w:t>名称</w:t>
            </w:r>
          </w:p>
        </w:tc>
        <w:tc>
          <w:tcPr>
            <w:tcW w:w="2278" w:type="dxa"/>
            <w:vMerge w:val="restart"/>
            <w:tcBorders>
              <w:top w:val="single" w:color="auto" w:sz="4" w:space="0"/>
              <w:left w:val="single" w:color="auto" w:sz="4" w:space="0"/>
              <w:right w:val="single" w:color="auto" w:sz="4" w:space="0"/>
            </w:tcBorders>
            <w:noWrap w:val="0"/>
            <w:vAlign w:val="center"/>
          </w:tcPr>
          <w:p w14:paraId="03A885CF">
            <w:pPr>
              <w:pStyle w:val="2"/>
              <w:ind w:left="0" w:leftChars="0" w:firstLine="0" w:firstLineChars="0"/>
              <w:jc w:val="center"/>
              <w:rPr>
                <w:rFonts w:hint="eastAsia" w:ascii="宋体" w:hAnsi="宋体" w:cs="宋体"/>
                <w:b w:val="0"/>
                <w:bCs w:val="0"/>
                <w:i w:val="0"/>
                <w:color w:val="auto"/>
                <w:kern w:val="0"/>
                <w:sz w:val="22"/>
                <w:szCs w:val="22"/>
                <w:lang w:val="en-US" w:eastAsia="zh-CN"/>
              </w:rPr>
            </w:pPr>
            <w:r>
              <w:rPr>
                <w:rFonts w:hint="eastAsia" w:ascii="宋体" w:hAnsi="宋体" w:cs="宋体"/>
                <w:b w:val="0"/>
                <w:bCs w:val="0"/>
                <w:i w:val="0"/>
                <w:color w:val="auto"/>
                <w:kern w:val="0"/>
                <w:sz w:val="22"/>
                <w:szCs w:val="22"/>
                <w:lang w:val="en-US" w:eastAsia="zh-CN"/>
              </w:rPr>
              <w:t>飞灰处置（处理）工艺方法</w:t>
            </w:r>
          </w:p>
          <w:p w14:paraId="751D571F">
            <w:pPr>
              <w:pStyle w:val="2"/>
              <w:ind w:left="0" w:leftChars="0" w:firstLine="0" w:firstLineChars="0"/>
              <w:jc w:val="center"/>
              <w:rPr>
                <w:rFonts w:hint="default" w:ascii="宋体" w:hAnsi="宋体" w:cs="宋体"/>
                <w:b w:val="0"/>
                <w:bCs w:val="0"/>
                <w:i w:val="0"/>
                <w:color w:val="auto"/>
                <w:kern w:val="0"/>
                <w:sz w:val="22"/>
                <w:szCs w:val="22"/>
                <w:lang w:val="en-US" w:eastAsia="zh-CN"/>
              </w:rPr>
            </w:pPr>
            <w:r>
              <w:rPr>
                <w:rFonts w:hint="eastAsia" w:ascii="宋体" w:hAnsi="宋体" w:cs="宋体"/>
                <w:b w:val="0"/>
                <w:bCs w:val="0"/>
                <w:i w:val="0"/>
                <w:color w:val="auto"/>
                <w:kern w:val="0"/>
                <w:sz w:val="22"/>
                <w:szCs w:val="22"/>
                <w:lang w:val="en-US" w:eastAsia="zh-CN"/>
              </w:rPr>
              <w:t>（例如：螯合、水泥窑协同、高温熔融等）</w:t>
            </w:r>
          </w:p>
        </w:tc>
        <w:tc>
          <w:tcPr>
            <w:tcW w:w="1134" w:type="dxa"/>
            <w:vMerge w:val="restart"/>
            <w:tcBorders>
              <w:top w:val="single" w:color="auto" w:sz="4" w:space="0"/>
              <w:left w:val="single" w:color="auto" w:sz="4" w:space="0"/>
              <w:right w:val="single" w:color="auto" w:sz="4" w:space="0"/>
            </w:tcBorders>
            <w:noWrap w:val="0"/>
            <w:vAlign w:val="center"/>
          </w:tcPr>
          <w:p w14:paraId="6958A6AA">
            <w:pPr>
              <w:widowControl/>
              <w:spacing w:line="240" w:lineRule="auto"/>
              <w:jc w:val="center"/>
              <w:rPr>
                <w:rFonts w:hint="default" w:ascii="宋体" w:hAnsi="宋体" w:cs="宋体"/>
                <w:b w:val="0"/>
                <w:bCs w:val="0"/>
                <w:i w:val="0"/>
                <w:color w:val="auto"/>
                <w:kern w:val="0"/>
                <w:sz w:val="22"/>
                <w:szCs w:val="22"/>
                <w:lang w:val="en-US"/>
              </w:rPr>
            </w:pPr>
            <w:r>
              <w:rPr>
                <w:rFonts w:hint="eastAsia" w:ascii="宋体" w:hAnsi="宋体" w:cs="宋体"/>
                <w:b w:val="0"/>
                <w:bCs w:val="0"/>
                <w:i w:val="0"/>
                <w:color w:val="auto"/>
                <w:kern w:val="0"/>
                <w:sz w:val="22"/>
                <w:szCs w:val="22"/>
                <w:lang w:val="en-US" w:eastAsia="zh-CN"/>
              </w:rPr>
              <w:t>是否为资源化利用工艺</w:t>
            </w:r>
          </w:p>
        </w:tc>
        <w:tc>
          <w:tcPr>
            <w:tcW w:w="5928" w:type="dxa"/>
            <w:gridSpan w:val="4"/>
            <w:tcBorders>
              <w:top w:val="single" w:color="auto" w:sz="4" w:space="0"/>
              <w:left w:val="single" w:color="auto" w:sz="4" w:space="0"/>
              <w:bottom w:val="single" w:color="auto" w:sz="4" w:space="0"/>
              <w:right w:val="single" w:color="auto" w:sz="4" w:space="0"/>
            </w:tcBorders>
            <w:noWrap w:val="0"/>
            <w:vAlign w:val="center"/>
          </w:tcPr>
          <w:p w14:paraId="38FCAA27">
            <w:pPr>
              <w:widowControl/>
              <w:spacing w:line="240" w:lineRule="auto"/>
              <w:jc w:val="center"/>
              <w:rPr>
                <w:rFonts w:hint="default"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报价（元/吨）</w:t>
            </w:r>
          </w:p>
        </w:tc>
        <w:tc>
          <w:tcPr>
            <w:tcW w:w="819" w:type="dxa"/>
            <w:vMerge w:val="restart"/>
            <w:tcBorders>
              <w:top w:val="single" w:color="auto" w:sz="4" w:space="0"/>
              <w:left w:val="single" w:color="auto" w:sz="4" w:space="0"/>
              <w:right w:val="single" w:color="auto" w:sz="4" w:space="0"/>
            </w:tcBorders>
            <w:noWrap w:val="0"/>
            <w:vAlign w:val="center"/>
          </w:tcPr>
          <w:p w14:paraId="2790FB9A">
            <w:pPr>
              <w:widowControl/>
              <w:spacing w:line="240" w:lineRule="auto"/>
              <w:jc w:val="center"/>
              <w:rPr>
                <w:rFonts w:hint="eastAsia" w:ascii="宋体" w:hAnsi="宋体" w:cs="宋体"/>
                <w:b/>
                <w:bCs/>
                <w:i w:val="0"/>
                <w:color w:val="auto"/>
                <w:kern w:val="0"/>
                <w:sz w:val="22"/>
                <w:szCs w:val="22"/>
                <w:lang w:val="en-US" w:eastAsia="zh-CN"/>
              </w:rPr>
            </w:pPr>
            <w:r>
              <w:rPr>
                <w:rFonts w:hint="eastAsia" w:ascii="宋体" w:hAnsi="宋体" w:cs="宋体"/>
                <w:b w:val="0"/>
                <w:bCs w:val="0"/>
                <w:i w:val="0"/>
                <w:color w:val="auto"/>
                <w:kern w:val="0"/>
                <w:sz w:val="22"/>
                <w:szCs w:val="22"/>
                <w:lang w:val="en-US" w:eastAsia="zh-CN"/>
              </w:rPr>
              <w:t>备注</w:t>
            </w:r>
          </w:p>
        </w:tc>
      </w:tr>
      <w:tr w14:paraId="1429AF44">
        <w:tblPrEx>
          <w:tblCellMar>
            <w:top w:w="0" w:type="dxa"/>
            <w:left w:w="108" w:type="dxa"/>
            <w:bottom w:w="0" w:type="dxa"/>
            <w:right w:w="108" w:type="dxa"/>
          </w:tblCellMar>
        </w:tblPrEx>
        <w:trPr>
          <w:trHeight w:val="958" w:hRule="atLeast"/>
        </w:trPr>
        <w:tc>
          <w:tcPr>
            <w:tcW w:w="766" w:type="dxa"/>
            <w:vMerge w:val="continue"/>
            <w:tcBorders>
              <w:left w:val="single" w:color="auto" w:sz="4" w:space="0"/>
              <w:bottom w:val="single" w:color="auto" w:sz="4" w:space="0"/>
              <w:right w:val="single" w:color="auto" w:sz="4" w:space="0"/>
            </w:tcBorders>
            <w:noWrap/>
            <w:vAlign w:val="center"/>
          </w:tcPr>
          <w:p w14:paraId="4F546CBA">
            <w:pPr>
              <w:widowControl/>
              <w:spacing w:line="240" w:lineRule="auto"/>
              <w:jc w:val="center"/>
              <w:rPr>
                <w:rFonts w:hint="eastAsia" w:ascii="宋体" w:hAnsi="宋体" w:eastAsia="仿宋_GB2312" w:cs="宋体"/>
                <w:b w:val="0"/>
                <w:bCs w:val="0"/>
                <w:i w:val="0"/>
                <w:color w:val="auto"/>
                <w:kern w:val="0"/>
                <w:sz w:val="22"/>
                <w:szCs w:val="22"/>
                <w:lang w:val="en-US" w:eastAsia="zh-CN"/>
              </w:rPr>
            </w:pPr>
          </w:p>
        </w:tc>
        <w:tc>
          <w:tcPr>
            <w:tcW w:w="3122" w:type="dxa"/>
            <w:vMerge w:val="continue"/>
            <w:tcBorders>
              <w:left w:val="single" w:color="auto" w:sz="4" w:space="0"/>
              <w:bottom w:val="single" w:color="auto" w:sz="4" w:space="0"/>
              <w:right w:val="single" w:color="auto" w:sz="4" w:space="0"/>
            </w:tcBorders>
            <w:noWrap/>
            <w:vAlign w:val="center"/>
          </w:tcPr>
          <w:p w14:paraId="12B3CC67">
            <w:pPr>
              <w:widowControl/>
              <w:spacing w:line="240" w:lineRule="auto"/>
              <w:ind w:right="22" w:rightChars="7"/>
              <w:jc w:val="center"/>
              <w:rPr>
                <w:rFonts w:hint="eastAsia" w:ascii="宋体" w:hAnsi="宋体" w:cs="宋体"/>
                <w:b w:val="0"/>
                <w:bCs w:val="0"/>
                <w:i w:val="0"/>
                <w:color w:val="auto"/>
                <w:kern w:val="0"/>
                <w:sz w:val="22"/>
                <w:szCs w:val="22"/>
              </w:rPr>
            </w:pPr>
          </w:p>
        </w:tc>
        <w:tc>
          <w:tcPr>
            <w:tcW w:w="2278" w:type="dxa"/>
            <w:vMerge w:val="continue"/>
            <w:tcBorders>
              <w:left w:val="single" w:color="auto" w:sz="4" w:space="0"/>
              <w:bottom w:val="single" w:color="auto" w:sz="4" w:space="0"/>
              <w:right w:val="single" w:color="auto" w:sz="4" w:space="0"/>
            </w:tcBorders>
            <w:noWrap/>
            <w:vAlign w:val="center"/>
          </w:tcPr>
          <w:p w14:paraId="0AC8F783">
            <w:pPr>
              <w:widowControl/>
              <w:spacing w:line="240" w:lineRule="auto"/>
              <w:ind w:right="22" w:rightChars="7"/>
              <w:jc w:val="center"/>
              <w:rPr>
                <w:rFonts w:hint="eastAsia" w:ascii="宋体" w:hAnsi="宋体" w:cs="宋体"/>
                <w:b w:val="0"/>
                <w:bCs w:val="0"/>
                <w:i w:val="0"/>
                <w:color w:val="auto"/>
                <w:kern w:val="0"/>
                <w:sz w:val="22"/>
                <w:szCs w:val="22"/>
              </w:rPr>
            </w:pPr>
          </w:p>
        </w:tc>
        <w:tc>
          <w:tcPr>
            <w:tcW w:w="1134" w:type="dxa"/>
            <w:vMerge w:val="continue"/>
            <w:tcBorders>
              <w:left w:val="single" w:color="auto" w:sz="4" w:space="0"/>
              <w:bottom w:val="single" w:color="auto" w:sz="4" w:space="0"/>
              <w:right w:val="single" w:color="auto" w:sz="4" w:space="0"/>
            </w:tcBorders>
            <w:noWrap/>
            <w:vAlign w:val="center"/>
          </w:tcPr>
          <w:p w14:paraId="66FF9264">
            <w:pPr>
              <w:widowControl/>
              <w:spacing w:line="240" w:lineRule="auto"/>
              <w:jc w:val="center"/>
              <w:rPr>
                <w:rFonts w:hint="eastAsia" w:ascii="宋体" w:hAnsi="宋体" w:cs="宋体"/>
                <w:b w:val="0"/>
                <w:bCs w:val="0"/>
                <w:i w:val="0"/>
                <w:color w:val="auto"/>
                <w:kern w:val="0"/>
                <w:sz w:val="22"/>
                <w:szCs w:val="22"/>
              </w:rPr>
            </w:pPr>
          </w:p>
        </w:tc>
        <w:tc>
          <w:tcPr>
            <w:tcW w:w="2066" w:type="dxa"/>
            <w:tcBorders>
              <w:top w:val="single" w:color="auto" w:sz="4" w:space="0"/>
              <w:left w:val="single" w:color="auto" w:sz="4" w:space="0"/>
              <w:bottom w:val="single" w:color="auto" w:sz="4" w:space="0"/>
              <w:right w:val="single" w:color="auto" w:sz="4" w:space="0"/>
            </w:tcBorders>
            <w:noWrap/>
            <w:vAlign w:val="center"/>
          </w:tcPr>
          <w:p w14:paraId="408F4184">
            <w:pPr>
              <w:widowControl/>
              <w:spacing w:line="240" w:lineRule="auto"/>
              <w:jc w:val="center"/>
              <w:rPr>
                <w:rFonts w:hint="default" w:ascii="宋体" w:hAnsi="宋体" w:eastAsia="仿宋_GB2312" w:cs="宋体"/>
                <w:b w:val="0"/>
                <w:bCs w:val="0"/>
                <w:i w:val="0"/>
                <w:color w:val="auto"/>
                <w:kern w:val="0"/>
                <w:sz w:val="22"/>
                <w:szCs w:val="22"/>
                <w:lang w:val="en-US" w:eastAsia="zh-CN"/>
              </w:rPr>
            </w:pPr>
            <w:r>
              <w:rPr>
                <w:rFonts w:hint="eastAsia" w:ascii="宋体" w:hAnsi="宋体" w:cs="宋体"/>
                <w:b w:val="0"/>
                <w:bCs w:val="0"/>
                <w:i w:val="0"/>
                <w:color w:val="auto"/>
                <w:kern w:val="0"/>
                <w:sz w:val="22"/>
                <w:szCs w:val="22"/>
                <w:lang w:val="en-US" w:eastAsia="zh-CN"/>
              </w:rPr>
              <w:t>报价构成</w:t>
            </w:r>
          </w:p>
        </w:tc>
        <w:tc>
          <w:tcPr>
            <w:tcW w:w="1278" w:type="dxa"/>
            <w:tcBorders>
              <w:top w:val="single" w:color="auto" w:sz="4" w:space="0"/>
              <w:left w:val="single" w:color="auto" w:sz="4" w:space="0"/>
              <w:bottom w:val="single" w:color="auto" w:sz="4" w:space="0"/>
              <w:right w:val="single" w:color="auto" w:sz="4" w:space="0"/>
            </w:tcBorders>
            <w:noWrap/>
            <w:vAlign w:val="center"/>
          </w:tcPr>
          <w:p w14:paraId="051E6082">
            <w:pPr>
              <w:widowControl/>
              <w:spacing w:line="240" w:lineRule="auto"/>
              <w:jc w:val="center"/>
              <w:rPr>
                <w:rFonts w:hint="eastAsia"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不含税</w:t>
            </w:r>
          </w:p>
          <w:p w14:paraId="749E9C7C">
            <w:pPr>
              <w:widowControl/>
              <w:spacing w:line="240" w:lineRule="auto"/>
              <w:jc w:val="center"/>
              <w:rPr>
                <w:rFonts w:hint="eastAsia" w:ascii="宋体" w:hAnsi="宋体" w:cs="宋体"/>
                <w:b w:val="0"/>
                <w:bCs w:val="0"/>
                <w:i w:val="0"/>
                <w:color w:val="auto"/>
                <w:kern w:val="0"/>
                <w:sz w:val="22"/>
                <w:szCs w:val="22"/>
              </w:rPr>
            </w:pPr>
            <w:r>
              <w:rPr>
                <w:rFonts w:hint="eastAsia" w:ascii="宋体" w:hAnsi="宋体" w:eastAsia="宋体" w:cs="宋体"/>
                <w:b w:val="0"/>
                <w:bCs w:val="0"/>
                <w:i w:val="0"/>
                <w:color w:val="auto"/>
                <w:kern w:val="0"/>
                <w:sz w:val="22"/>
                <w:szCs w:val="22"/>
                <w:lang w:val="en-US" w:eastAsia="zh-CN"/>
              </w:rPr>
              <w:t>价格</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33B878F">
            <w:pPr>
              <w:widowControl/>
              <w:spacing w:line="240" w:lineRule="auto"/>
              <w:jc w:val="center"/>
              <w:rPr>
                <w:rFonts w:hint="eastAsia" w:ascii="宋体" w:hAnsi="宋体" w:cs="宋体"/>
                <w:b w:val="0"/>
                <w:bCs w:val="0"/>
                <w:i w:val="0"/>
                <w:color w:val="auto"/>
                <w:kern w:val="0"/>
                <w:sz w:val="22"/>
                <w:szCs w:val="22"/>
              </w:rPr>
            </w:pPr>
            <w:r>
              <w:rPr>
                <w:rFonts w:hint="eastAsia" w:ascii="宋体" w:hAnsi="宋体" w:eastAsia="宋体" w:cs="宋体"/>
                <w:b w:val="0"/>
                <w:bCs w:val="0"/>
                <w:i w:val="0"/>
                <w:color w:val="auto"/>
                <w:kern w:val="0"/>
                <w:sz w:val="22"/>
                <w:szCs w:val="22"/>
                <w:lang w:val="en-US" w:eastAsia="zh-CN"/>
              </w:rPr>
              <w:t>税率</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4FB2A8D">
            <w:pPr>
              <w:widowControl/>
              <w:spacing w:line="240" w:lineRule="auto"/>
              <w:jc w:val="center"/>
              <w:rPr>
                <w:rFonts w:hint="eastAsia" w:ascii="宋体" w:hAnsi="宋体" w:cs="宋体"/>
                <w:b w:val="0"/>
                <w:bCs w:val="0"/>
                <w:i w:val="0"/>
                <w:color w:val="auto"/>
                <w:kern w:val="0"/>
                <w:sz w:val="22"/>
                <w:szCs w:val="22"/>
              </w:rPr>
            </w:pPr>
            <w:r>
              <w:rPr>
                <w:rFonts w:hint="eastAsia" w:ascii="宋体" w:hAnsi="宋体" w:eastAsia="宋体" w:cs="宋体"/>
                <w:b w:val="0"/>
                <w:bCs w:val="0"/>
                <w:i w:val="0"/>
                <w:color w:val="auto"/>
                <w:kern w:val="0"/>
                <w:sz w:val="22"/>
                <w:szCs w:val="22"/>
                <w:lang w:val="en-US" w:eastAsia="zh-CN"/>
              </w:rPr>
              <w:t>含税价格</w:t>
            </w:r>
          </w:p>
        </w:tc>
        <w:tc>
          <w:tcPr>
            <w:tcW w:w="819" w:type="dxa"/>
            <w:vMerge w:val="continue"/>
            <w:tcBorders>
              <w:left w:val="single" w:color="auto" w:sz="4" w:space="0"/>
              <w:bottom w:val="single" w:color="auto" w:sz="4" w:space="0"/>
              <w:right w:val="single" w:color="auto" w:sz="4" w:space="0"/>
            </w:tcBorders>
            <w:noWrap w:val="0"/>
            <w:vAlign w:val="center"/>
          </w:tcPr>
          <w:p w14:paraId="2D112CD1">
            <w:pPr>
              <w:widowControl/>
              <w:spacing w:line="240" w:lineRule="auto"/>
              <w:jc w:val="center"/>
              <w:rPr>
                <w:rFonts w:hint="eastAsia" w:ascii="宋体" w:hAnsi="宋体" w:cs="宋体"/>
                <w:b/>
                <w:bCs/>
                <w:i w:val="0"/>
                <w:color w:val="auto"/>
                <w:kern w:val="0"/>
                <w:sz w:val="22"/>
                <w:szCs w:val="22"/>
              </w:rPr>
            </w:pPr>
          </w:p>
        </w:tc>
      </w:tr>
      <w:tr w14:paraId="7958DDEC">
        <w:tblPrEx>
          <w:tblCellMar>
            <w:top w:w="0" w:type="dxa"/>
            <w:left w:w="108" w:type="dxa"/>
            <w:bottom w:w="0" w:type="dxa"/>
            <w:right w:w="108" w:type="dxa"/>
          </w:tblCellMar>
        </w:tblPrEx>
        <w:trPr>
          <w:trHeight w:val="737" w:hRule="atLeast"/>
        </w:trPr>
        <w:tc>
          <w:tcPr>
            <w:tcW w:w="766" w:type="dxa"/>
            <w:vMerge w:val="restart"/>
            <w:tcBorders>
              <w:top w:val="single" w:color="auto" w:sz="4" w:space="0"/>
              <w:left w:val="single" w:color="auto" w:sz="4" w:space="0"/>
              <w:right w:val="single" w:color="auto" w:sz="4" w:space="0"/>
            </w:tcBorders>
            <w:noWrap/>
            <w:vAlign w:val="center"/>
          </w:tcPr>
          <w:p w14:paraId="2F58BDC6">
            <w:pPr>
              <w:widowControl/>
              <w:spacing w:line="240" w:lineRule="auto"/>
              <w:jc w:val="center"/>
              <w:rPr>
                <w:rFonts w:hint="eastAsia" w:ascii="宋体" w:hAnsi="宋体" w:cs="宋体"/>
                <w:b w:val="0"/>
                <w:i w:val="0"/>
                <w:color w:val="auto"/>
                <w:kern w:val="0"/>
                <w:sz w:val="22"/>
                <w:szCs w:val="22"/>
                <w:lang w:val="en-US" w:eastAsia="zh-CN"/>
              </w:rPr>
            </w:pPr>
          </w:p>
        </w:tc>
        <w:tc>
          <w:tcPr>
            <w:tcW w:w="3122" w:type="dxa"/>
            <w:vMerge w:val="restart"/>
            <w:tcBorders>
              <w:top w:val="single" w:color="auto" w:sz="4" w:space="0"/>
              <w:left w:val="single" w:color="auto" w:sz="4" w:space="0"/>
              <w:right w:val="single" w:color="auto" w:sz="4" w:space="0"/>
            </w:tcBorders>
            <w:noWrap/>
            <w:vAlign w:val="center"/>
          </w:tcPr>
          <w:p w14:paraId="72C622EE">
            <w:pPr>
              <w:widowControl/>
              <w:spacing w:line="240" w:lineRule="auto"/>
              <w:ind w:right="22" w:rightChars="7"/>
              <w:jc w:val="left"/>
              <w:rPr>
                <w:rFonts w:hint="eastAsia" w:ascii="宋体" w:hAnsi="宋体" w:cs="宋体"/>
                <w:b w:val="0"/>
                <w:i w:val="0"/>
                <w:color w:val="auto"/>
                <w:kern w:val="0"/>
                <w:sz w:val="22"/>
                <w:szCs w:val="22"/>
              </w:rPr>
            </w:pPr>
          </w:p>
        </w:tc>
        <w:tc>
          <w:tcPr>
            <w:tcW w:w="2278" w:type="dxa"/>
            <w:vMerge w:val="restart"/>
            <w:tcBorders>
              <w:top w:val="single" w:color="auto" w:sz="4" w:space="0"/>
              <w:left w:val="single" w:color="auto" w:sz="4" w:space="0"/>
              <w:right w:val="single" w:color="auto" w:sz="4" w:space="0"/>
            </w:tcBorders>
            <w:noWrap/>
            <w:vAlign w:val="center"/>
          </w:tcPr>
          <w:p w14:paraId="3C2B20D7">
            <w:pPr>
              <w:widowControl/>
              <w:spacing w:line="240" w:lineRule="auto"/>
              <w:ind w:right="22" w:rightChars="7"/>
              <w:jc w:val="left"/>
              <w:rPr>
                <w:rFonts w:hint="eastAsia" w:ascii="宋体" w:hAnsi="宋体" w:cs="宋体"/>
                <w:b w:val="0"/>
                <w:i w:val="0"/>
                <w:color w:val="auto"/>
                <w:kern w:val="0"/>
                <w:sz w:val="22"/>
                <w:szCs w:val="22"/>
              </w:rPr>
            </w:pPr>
          </w:p>
        </w:tc>
        <w:tc>
          <w:tcPr>
            <w:tcW w:w="1134" w:type="dxa"/>
            <w:vMerge w:val="restart"/>
            <w:tcBorders>
              <w:top w:val="single" w:color="auto" w:sz="4" w:space="0"/>
              <w:left w:val="single" w:color="auto" w:sz="4" w:space="0"/>
              <w:right w:val="single" w:color="auto" w:sz="4" w:space="0"/>
            </w:tcBorders>
            <w:noWrap/>
            <w:vAlign w:val="center"/>
          </w:tcPr>
          <w:p w14:paraId="6A6F0384">
            <w:pPr>
              <w:widowControl/>
              <w:spacing w:line="240" w:lineRule="auto"/>
              <w:jc w:val="left"/>
              <w:rPr>
                <w:rFonts w:hint="eastAsia" w:ascii="宋体" w:hAnsi="宋体" w:cs="宋体"/>
                <w:b w:val="0"/>
                <w:i w:val="0"/>
                <w:color w:val="auto"/>
                <w:kern w:val="0"/>
                <w:sz w:val="22"/>
                <w:szCs w:val="22"/>
              </w:rPr>
            </w:pPr>
          </w:p>
        </w:tc>
        <w:tc>
          <w:tcPr>
            <w:tcW w:w="2066" w:type="dxa"/>
            <w:tcBorders>
              <w:top w:val="single" w:color="auto" w:sz="4" w:space="0"/>
              <w:left w:val="single" w:color="auto" w:sz="4" w:space="0"/>
              <w:bottom w:val="single" w:color="auto" w:sz="4" w:space="0"/>
              <w:right w:val="single" w:color="auto" w:sz="4" w:space="0"/>
            </w:tcBorders>
            <w:noWrap/>
            <w:vAlign w:val="center"/>
          </w:tcPr>
          <w:p w14:paraId="608D2A7C">
            <w:pPr>
              <w:widowControl/>
              <w:spacing w:line="240" w:lineRule="auto"/>
              <w:jc w:val="left"/>
              <w:rPr>
                <w:rFonts w:hint="default" w:ascii="宋体" w:hAnsi="宋体" w:eastAsia="仿宋_GB2312" w:cs="宋体"/>
                <w:b w:val="0"/>
                <w:i w:val="0"/>
                <w:color w:val="auto"/>
                <w:kern w:val="0"/>
                <w:sz w:val="22"/>
                <w:szCs w:val="22"/>
                <w:lang w:val="en-US" w:eastAsia="zh-CN"/>
              </w:rPr>
            </w:pPr>
            <w:r>
              <w:rPr>
                <w:rFonts w:hint="eastAsia" w:ascii="宋体" w:hAnsi="宋体" w:cs="宋体"/>
                <w:b w:val="0"/>
                <w:i w:val="0"/>
                <w:color w:val="auto"/>
                <w:kern w:val="0"/>
                <w:sz w:val="22"/>
                <w:szCs w:val="22"/>
                <w:lang w:val="en-US" w:eastAsia="zh-CN"/>
              </w:rPr>
              <w:t>运输费</w:t>
            </w:r>
          </w:p>
        </w:tc>
        <w:tc>
          <w:tcPr>
            <w:tcW w:w="1278" w:type="dxa"/>
            <w:tcBorders>
              <w:top w:val="single" w:color="auto" w:sz="4" w:space="0"/>
              <w:left w:val="single" w:color="auto" w:sz="4" w:space="0"/>
              <w:bottom w:val="single" w:color="auto" w:sz="4" w:space="0"/>
              <w:right w:val="single" w:color="auto" w:sz="4" w:space="0"/>
            </w:tcBorders>
            <w:noWrap/>
            <w:vAlign w:val="center"/>
          </w:tcPr>
          <w:p w14:paraId="616D8917">
            <w:pPr>
              <w:widowControl/>
              <w:spacing w:line="240" w:lineRule="auto"/>
              <w:jc w:val="left"/>
              <w:rPr>
                <w:rFonts w:hint="eastAsia" w:ascii="宋体" w:hAnsi="宋体" w:cs="宋体"/>
                <w:b w:val="0"/>
                <w:i w:val="0"/>
                <w:color w:val="auto"/>
                <w:kern w:val="0"/>
                <w:sz w:val="22"/>
                <w:szCs w:val="22"/>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32AC588">
            <w:pPr>
              <w:widowControl/>
              <w:spacing w:line="240" w:lineRule="auto"/>
              <w:jc w:val="left"/>
              <w:rPr>
                <w:rFonts w:hint="eastAsia" w:ascii="宋体" w:hAnsi="宋体" w:cs="宋体"/>
                <w:b w:val="0"/>
                <w:i w:val="0"/>
                <w:color w:val="auto"/>
                <w:kern w:val="0"/>
                <w:sz w:val="22"/>
                <w:szCs w:val="22"/>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7388B30">
            <w:pPr>
              <w:widowControl/>
              <w:spacing w:line="240" w:lineRule="auto"/>
              <w:jc w:val="left"/>
              <w:rPr>
                <w:rFonts w:hint="eastAsia" w:ascii="宋体" w:hAnsi="宋体" w:cs="宋体"/>
                <w:b w:val="0"/>
                <w:i w:val="0"/>
                <w:color w:val="auto"/>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7165523">
            <w:pPr>
              <w:widowControl/>
              <w:spacing w:line="240" w:lineRule="auto"/>
              <w:jc w:val="left"/>
              <w:rPr>
                <w:rFonts w:hint="eastAsia" w:ascii="宋体" w:hAnsi="宋体" w:cs="宋体"/>
                <w:b w:val="0"/>
                <w:i w:val="0"/>
                <w:color w:val="auto"/>
                <w:kern w:val="0"/>
                <w:sz w:val="22"/>
                <w:szCs w:val="22"/>
              </w:rPr>
            </w:pPr>
          </w:p>
        </w:tc>
      </w:tr>
      <w:tr w14:paraId="1825E2B6">
        <w:tblPrEx>
          <w:tblCellMar>
            <w:top w:w="0" w:type="dxa"/>
            <w:left w:w="108" w:type="dxa"/>
            <w:bottom w:w="0" w:type="dxa"/>
            <w:right w:w="108" w:type="dxa"/>
          </w:tblCellMar>
        </w:tblPrEx>
        <w:trPr>
          <w:trHeight w:val="737" w:hRule="atLeast"/>
        </w:trPr>
        <w:tc>
          <w:tcPr>
            <w:tcW w:w="766" w:type="dxa"/>
            <w:vMerge w:val="continue"/>
            <w:tcBorders>
              <w:left w:val="single" w:color="auto" w:sz="4" w:space="0"/>
              <w:right w:val="single" w:color="auto" w:sz="4" w:space="0"/>
            </w:tcBorders>
            <w:noWrap/>
            <w:vAlign w:val="center"/>
          </w:tcPr>
          <w:p w14:paraId="575FC30F">
            <w:pPr>
              <w:widowControl/>
              <w:spacing w:line="240" w:lineRule="auto"/>
              <w:jc w:val="center"/>
              <w:rPr>
                <w:rFonts w:hint="eastAsia" w:ascii="宋体" w:hAnsi="宋体" w:cs="宋体"/>
                <w:b w:val="0"/>
                <w:i w:val="0"/>
                <w:color w:val="auto"/>
                <w:kern w:val="0"/>
                <w:sz w:val="22"/>
                <w:szCs w:val="22"/>
                <w:lang w:val="en-US" w:eastAsia="zh-CN"/>
              </w:rPr>
            </w:pPr>
          </w:p>
        </w:tc>
        <w:tc>
          <w:tcPr>
            <w:tcW w:w="3122" w:type="dxa"/>
            <w:vMerge w:val="continue"/>
            <w:tcBorders>
              <w:left w:val="single" w:color="auto" w:sz="4" w:space="0"/>
              <w:right w:val="single" w:color="auto" w:sz="4" w:space="0"/>
            </w:tcBorders>
            <w:noWrap/>
            <w:vAlign w:val="center"/>
          </w:tcPr>
          <w:p w14:paraId="444EB60B">
            <w:pPr>
              <w:widowControl/>
              <w:spacing w:line="240" w:lineRule="auto"/>
              <w:ind w:right="22" w:rightChars="7"/>
              <w:jc w:val="left"/>
              <w:rPr>
                <w:rFonts w:hint="eastAsia" w:ascii="宋体" w:hAnsi="宋体" w:cs="宋体"/>
                <w:b w:val="0"/>
                <w:i w:val="0"/>
                <w:color w:val="auto"/>
                <w:kern w:val="0"/>
                <w:sz w:val="22"/>
                <w:szCs w:val="22"/>
              </w:rPr>
            </w:pPr>
          </w:p>
        </w:tc>
        <w:tc>
          <w:tcPr>
            <w:tcW w:w="2278" w:type="dxa"/>
            <w:vMerge w:val="continue"/>
            <w:tcBorders>
              <w:left w:val="single" w:color="auto" w:sz="4" w:space="0"/>
              <w:right w:val="single" w:color="auto" w:sz="4" w:space="0"/>
            </w:tcBorders>
            <w:noWrap/>
            <w:vAlign w:val="center"/>
          </w:tcPr>
          <w:p w14:paraId="316E36DD">
            <w:pPr>
              <w:widowControl/>
              <w:spacing w:line="240" w:lineRule="auto"/>
              <w:ind w:right="22" w:rightChars="7"/>
              <w:jc w:val="left"/>
              <w:rPr>
                <w:rFonts w:hint="eastAsia" w:ascii="宋体" w:hAnsi="宋体" w:cs="宋体"/>
                <w:b w:val="0"/>
                <w:i w:val="0"/>
                <w:color w:val="auto"/>
                <w:kern w:val="0"/>
                <w:sz w:val="22"/>
                <w:szCs w:val="22"/>
              </w:rPr>
            </w:pPr>
          </w:p>
        </w:tc>
        <w:tc>
          <w:tcPr>
            <w:tcW w:w="1134" w:type="dxa"/>
            <w:vMerge w:val="continue"/>
            <w:tcBorders>
              <w:left w:val="single" w:color="auto" w:sz="4" w:space="0"/>
              <w:right w:val="single" w:color="auto" w:sz="4" w:space="0"/>
            </w:tcBorders>
            <w:noWrap/>
            <w:vAlign w:val="center"/>
          </w:tcPr>
          <w:p w14:paraId="6D3F8EED">
            <w:pPr>
              <w:widowControl/>
              <w:spacing w:line="240" w:lineRule="auto"/>
              <w:jc w:val="left"/>
              <w:rPr>
                <w:rFonts w:hint="eastAsia" w:ascii="宋体" w:hAnsi="宋体" w:cs="宋体"/>
                <w:b w:val="0"/>
                <w:i w:val="0"/>
                <w:color w:val="auto"/>
                <w:kern w:val="0"/>
                <w:sz w:val="22"/>
                <w:szCs w:val="22"/>
              </w:rPr>
            </w:pPr>
          </w:p>
        </w:tc>
        <w:tc>
          <w:tcPr>
            <w:tcW w:w="2066" w:type="dxa"/>
            <w:tcBorders>
              <w:top w:val="single" w:color="auto" w:sz="4" w:space="0"/>
              <w:left w:val="single" w:color="auto" w:sz="4" w:space="0"/>
              <w:bottom w:val="single" w:color="auto" w:sz="4" w:space="0"/>
              <w:right w:val="single" w:color="auto" w:sz="4" w:space="0"/>
            </w:tcBorders>
            <w:noWrap/>
            <w:vAlign w:val="center"/>
          </w:tcPr>
          <w:p w14:paraId="39A6C045">
            <w:pPr>
              <w:widowControl/>
              <w:spacing w:line="240" w:lineRule="auto"/>
              <w:jc w:val="left"/>
              <w:rPr>
                <w:rFonts w:hint="default" w:ascii="宋体" w:hAnsi="宋体" w:eastAsia="仿宋_GB2312" w:cs="宋体"/>
                <w:b w:val="0"/>
                <w:i w:val="0"/>
                <w:color w:val="auto"/>
                <w:kern w:val="0"/>
                <w:sz w:val="22"/>
                <w:szCs w:val="22"/>
                <w:lang w:val="en-US" w:eastAsia="zh-CN"/>
              </w:rPr>
            </w:pPr>
            <w:r>
              <w:rPr>
                <w:rFonts w:hint="eastAsia" w:ascii="宋体" w:hAnsi="宋体" w:cs="宋体"/>
                <w:b w:val="0"/>
                <w:i w:val="0"/>
                <w:color w:val="auto"/>
                <w:kern w:val="0"/>
                <w:sz w:val="22"/>
                <w:szCs w:val="22"/>
                <w:lang w:val="en-US" w:eastAsia="zh-CN"/>
              </w:rPr>
              <w:t>处置（处理）费</w:t>
            </w:r>
          </w:p>
        </w:tc>
        <w:tc>
          <w:tcPr>
            <w:tcW w:w="1278" w:type="dxa"/>
            <w:tcBorders>
              <w:top w:val="single" w:color="auto" w:sz="4" w:space="0"/>
              <w:left w:val="single" w:color="auto" w:sz="4" w:space="0"/>
              <w:bottom w:val="single" w:color="auto" w:sz="4" w:space="0"/>
              <w:right w:val="single" w:color="auto" w:sz="4" w:space="0"/>
            </w:tcBorders>
            <w:noWrap/>
            <w:vAlign w:val="center"/>
          </w:tcPr>
          <w:p w14:paraId="5E95487B">
            <w:pPr>
              <w:widowControl/>
              <w:spacing w:line="240" w:lineRule="auto"/>
              <w:jc w:val="left"/>
              <w:rPr>
                <w:rFonts w:hint="eastAsia" w:ascii="宋体" w:hAnsi="宋体" w:cs="宋体"/>
                <w:b w:val="0"/>
                <w:i w:val="0"/>
                <w:color w:val="auto"/>
                <w:kern w:val="0"/>
                <w:sz w:val="22"/>
                <w:szCs w:val="22"/>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5DD2152">
            <w:pPr>
              <w:widowControl/>
              <w:spacing w:line="240" w:lineRule="auto"/>
              <w:jc w:val="left"/>
              <w:rPr>
                <w:rFonts w:hint="eastAsia" w:ascii="宋体" w:hAnsi="宋体" w:cs="宋体"/>
                <w:b w:val="0"/>
                <w:i w:val="0"/>
                <w:color w:val="auto"/>
                <w:kern w:val="0"/>
                <w:sz w:val="22"/>
                <w:szCs w:val="22"/>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B500864">
            <w:pPr>
              <w:widowControl/>
              <w:spacing w:line="240" w:lineRule="auto"/>
              <w:jc w:val="left"/>
              <w:rPr>
                <w:rFonts w:hint="eastAsia" w:ascii="宋体" w:hAnsi="宋体" w:cs="宋体"/>
                <w:b w:val="0"/>
                <w:i w:val="0"/>
                <w:color w:val="auto"/>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0BFA603">
            <w:pPr>
              <w:widowControl/>
              <w:spacing w:line="240" w:lineRule="auto"/>
              <w:jc w:val="left"/>
              <w:rPr>
                <w:rFonts w:hint="eastAsia" w:ascii="宋体" w:hAnsi="宋体" w:cs="宋体"/>
                <w:b w:val="0"/>
                <w:i w:val="0"/>
                <w:color w:val="auto"/>
                <w:kern w:val="0"/>
                <w:sz w:val="22"/>
                <w:szCs w:val="22"/>
              </w:rPr>
            </w:pPr>
          </w:p>
        </w:tc>
      </w:tr>
      <w:tr w14:paraId="4CA97051">
        <w:trPr>
          <w:trHeight w:val="737" w:hRule="atLeast"/>
        </w:trPr>
        <w:tc>
          <w:tcPr>
            <w:tcW w:w="766" w:type="dxa"/>
            <w:vMerge w:val="continue"/>
            <w:tcBorders>
              <w:left w:val="single" w:color="auto" w:sz="4" w:space="0"/>
              <w:bottom w:val="single" w:color="auto" w:sz="4" w:space="0"/>
              <w:right w:val="single" w:color="auto" w:sz="4" w:space="0"/>
            </w:tcBorders>
            <w:noWrap/>
            <w:vAlign w:val="center"/>
          </w:tcPr>
          <w:p w14:paraId="79B6F229">
            <w:pPr>
              <w:widowControl/>
              <w:spacing w:line="240" w:lineRule="auto"/>
              <w:jc w:val="center"/>
              <w:rPr>
                <w:rFonts w:hint="eastAsia" w:ascii="宋体" w:hAnsi="宋体" w:cs="宋体"/>
                <w:b w:val="0"/>
                <w:i w:val="0"/>
                <w:color w:val="auto"/>
                <w:kern w:val="0"/>
                <w:sz w:val="22"/>
                <w:szCs w:val="22"/>
                <w:lang w:val="en-US" w:eastAsia="zh-CN"/>
              </w:rPr>
            </w:pPr>
          </w:p>
        </w:tc>
        <w:tc>
          <w:tcPr>
            <w:tcW w:w="3122" w:type="dxa"/>
            <w:vMerge w:val="continue"/>
            <w:tcBorders>
              <w:left w:val="single" w:color="auto" w:sz="4" w:space="0"/>
              <w:bottom w:val="single" w:color="auto" w:sz="4" w:space="0"/>
              <w:right w:val="single" w:color="auto" w:sz="4" w:space="0"/>
            </w:tcBorders>
            <w:noWrap/>
            <w:vAlign w:val="center"/>
          </w:tcPr>
          <w:p w14:paraId="1D7635E7">
            <w:pPr>
              <w:widowControl/>
              <w:spacing w:line="240" w:lineRule="auto"/>
              <w:ind w:right="22" w:rightChars="7"/>
              <w:jc w:val="left"/>
              <w:rPr>
                <w:rFonts w:hint="eastAsia" w:ascii="宋体" w:hAnsi="宋体" w:cs="宋体"/>
                <w:b w:val="0"/>
                <w:i w:val="0"/>
                <w:color w:val="auto"/>
                <w:kern w:val="0"/>
                <w:sz w:val="22"/>
                <w:szCs w:val="22"/>
              </w:rPr>
            </w:pPr>
          </w:p>
        </w:tc>
        <w:tc>
          <w:tcPr>
            <w:tcW w:w="2278" w:type="dxa"/>
            <w:vMerge w:val="continue"/>
            <w:tcBorders>
              <w:left w:val="single" w:color="auto" w:sz="4" w:space="0"/>
              <w:bottom w:val="single" w:color="auto" w:sz="4" w:space="0"/>
              <w:right w:val="single" w:color="auto" w:sz="4" w:space="0"/>
            </w:tcBorders>
            <w:noWrap/>
            <w:vAlign w:val="center"/>
          </w:tcPr>
          <w:p w14:paraId="70E2F274">
            <w:pPr>
              <w:widowControl/>
              <w:spacing w:line="240" w:lineRule="auto"/>
              <w:ind w:right="22" w:rightChars="7"/>
              <w:jc w:val="left"/>
              <w:rPr>
                <w:rFonts w:hint="eastAsia" w:ascii="宋体" w:hAnsi="宋体" w:cs="宋体"/>
                <w:b w:val="0"/>
                <w:i w:val="0"/>
                <w:color w:val="auto"/>
                <w:kern w:val="0"/>
                <w:sz w:val="22"/>
                <w:szCs w:val="22"/>
              </w:rPr>
            </w:pPr>
          </w:p>
        </w:tc>
        <w:tc>
          <w:tcPr>
            <w:tcW w:w="1134" w:type="dxa"/>
            <w:vMerge w:val="continue"/>
            <w:tcBorders>
              <w:left w:val="single" w:color="auto" w:sz="4" w:space="0"/>
              <w:bottom w:val="single" w:color="auto" w:sz="4" w:space="0"/>
              <w:right w:val="single" w:color="auto" w:sz="4" w:space="0"/>
            </w:tcBorders>
            <w:noWrap/>
            <w:vAlign w:val="center"/>
          </w:tcPr>
          <w:p w14:paraId="09EA27C9">
            <w:pPr>
              <w:widowControl/>
              <w:spacing w:line="240" w:lineRule="auto"/>
              <w:jc w:val="left"/>
              <w:rPr>
                <w:rFonts w:hint="eastAsia" w:ascii="宋体" w:hAnsi="宋体" w:cs="宋体"/>
                <w:b w:val="0"/>
                <w:i w:val="0"/>
                <w:color w:val="auto"/>
                <w:kern w:val="0"/>
                <w:sz w:val="22"/>
                <w:szCs w:val="22"/>
              </w:rPr>
            </w:pPr>
          </w:p>
        </w:tc>
        <w:tc>
          <w:tcPr>
            <w:tcW w:w="2066" w:type="dxa"/>
            <w:tcBorders>
              <w:top w:val="single" w:color="auto" w:sz="4" w:space="0"/>
              <w:left w:val="single" w:color="auto" w:sz="4" w:space="0"/>
              <w:bottom w:val="single" w:color="auto" w:sz="4" w:space="0"/>
              <w:right w:val="single" w:color="auto" w:sz="4" w:space="0"/>
            </w:tcBorders>
            <w:noWrap/>
            <w:vAlign w:val="center"/>
          </w:tcPr>
          <w:p w14:paraId="3E2EB2F5">
            <w:pPr>
              <w:widowControl/>
              <w:spacing w:line="240" w:lineRule="auto"/>
              <w:jc w:val="left"/>
              <w:rPr>
                <w:rFonts w:hint="eastAsia" w:ascii="宋体" w:hAnsi="宋体" w:eastAsia="仿宋_GB2312" w:cs="宋体"/>
                <w:b w:val="0"/>
                <w:i w:val="0"/>
                <w:color w:val="auto"/>
                <w:kern w:val="0"/>
                <w:sz w:val="22"/>
                <w:szCs w:val="22"/>
                <w:lang w:val="en-US" w:eastAsia="zh-CN"/>
              </w:rPr>
            </w:pPr>
            <w:r>
              <w:rPr>
                <w:rFonts w:hint="eastAsia" w:ascii="宋体" w:hAnsi="宋体" w:cs="宋体"/>
                <w:b w:val="0"/>
                <w:i w:val="0"/>
                <w:color w:val="auto"/>
                <w:kern w:val="0"/>
                <w:sz w:val="22"/>
                <w:szCs w:val="22"/>
                <w:lang w:val="en-US" w:eastAsia="zh-CN"/>
              </w:rPr>
              <w:t>其他（可自行填写）</w:t>
            </w:r>
          </w:p>
        </w:tc>
        <w:tc>
          <w:tcPr>
            <w:tcW w:w="1278" w:type="dxa"/>
            <w:tcBorders>
              <w:top w:val="single" w:color="auto" w:sz="4" w:space="0"/>
              <w:left w:val="single" w:color="auto" w:sz="4" w:space="0"/>
              <w:bottom w:val="single" w:color="auto" w:sz="4" w:space="0"/>
              <w:right w:val="single" w:color="auto" w:sz="4" w:space="0"/>
            </w:tcBorders>
            <w:noWrap/>
            <w:vAlign w:val="center"/>
          </w:tcPr>
          <w:p w14:paraId="30DEB139">
            <w:pPr>
              <w:widowControl/>
              <w:spacing w:line="240" w:lineRule="auto"/>
              <w:jc w:val="left"/>
              <w:rPr>
                <w:rFonts w:hint="eastAsia" w:ascii="宋体" w:hAnsi="宋体" w:cs="宋体"/>
                <w:b w:val="0"/>
                <w:i w:val="0"/>
                <w:color w:val="auto"/>
                <w:kern w:val="0"/>
                <w:sz w:val="22"/>
                <w:szCs w:val="22"/>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6DB30A">
            <w:pPr>
              <w:widowControl/>
              <w:spacing w:line="240" w:lineRule="auto"/>
              <w:jc w:val="left"/>
              <w:rPr>
                <w:rFonts w:hint="eastAsia" w:ascii="宋体" w:hAnsi="宋体" w:cs="宋体"/>
                <w:b w:val="0"/>
                <w:i w:val="0"/>
                <w:color w:val="auto"/>
                <w:kern w:val="0"/>
                <w:sz w:val="22"/>
                <w:szCs w:val="22"/>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50B3780">
            <w:pPr>
              <w:widowControl/>
              <w:spacing w:line="240" w:lineRule="auto"/>
              <w:jc w:val="left"/>
              <w:rPr>
                <w:rFonts w:hint="eastAsia" w:ascii="宋体" w:hAnsi="宋体" w:cs="宋体"/>
                <w:b w:val="0"/>
                <w:i w:val="0"/>
                <w:color w:val="auto"/>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2B8B2DC">
            <w:pPr>
              <w:widowControl/>
              <w:spacing w:line="240" w:lineRule="auto"/>
              <w:jc w:val="left"/>
              <w:rPr>
                <w:rFonts w:hint="eastAsia" w:ascii="宋体" w:hAnsi="宋体" w:cs="宋体"/>
                <w:b w:val="0"/>
                <w:i w:val="0"/>
                <w:color w:val="auto"/>
                <w:kern w:val="0"/>
                <w:sz w:val="22"/>
                <w:szCs w:val="22"/>
              </w:rPr>
            </w:pPr>
          </w:p>
        </w:tc>
      </w:tr>
      <w:tr w14:paraId="2007E5C4">
        <w:tblPrEx>
          <w:tblCellMar>
            <w:top w:w="0" w:type="dxa"/>
            <w:left w:w="108" w:type="dxa"/>
            <w:bottom w:w="0" w:type="dxa"/>
            <w:right w:w="108" w:type="dxa"/>
          </w:tblCellMar>
        </w:tblPrEx>
        <w:trPr>
          <w:trHeight w:val="737" w:hRule="atLeast"/>
        </w:trPr>
        <w:tc>
          <w:tcPr>
            <w:tcW w:w="9366" w:type="dxa"/>
            <w:gridSpan w:val="5"/>
            <w:tcBorders>
              <w:top w:val="single" w:color="auto" w:sz="4" w:space="0"/>
              <w:left w:val="single" w:color="auto" w:sz="4" w:space="0"/>
              <w:bottom w:val="single" w:color="auto" w:sz="4" w:space="0"/>
              <w:right w:val="single" w:color="auto" w:sz="4" w:space="0"/>
            </w:tcBorders>
            <w:noWrap/>
            <w:vAlign w:val="center"/>
          </w:tcPr>
          <w:p w14:paraId="55B5A467">
            <w:pPr>
              <w:widowControl/>
              <w:spacing w:line="240" w:lineRule="auto"/>
              <w:jc w:val="center"/>
              <w:rPr>
                <w:rFonts w:hint="eastAsia" w:ascii="宋体" w:hAnsi="宋体" w:cs="宋体"/>
                <w:b w:val="0"/>
                <w:i w:val="0"/>
                <w:color w:val="auto"/>
                <w:kern w:val="0"/>
                <w:sz w:val="22"/>
                <w:szCs w:val="22"/>
              </w:rPr>
            </w:pPr>
            <w:r>
              <w:rPr>
                <w:rFonts w:hint="eastAsia" w:ascii="宋体" w:hAnsi="宋体" w:cs="宋体"/>
                <w:b w:val="0"/>
                <w:i w:val="0"/>
                <w:color w:val="auto"/>
                <w:kern w:val="0"/>
                <w:sz w:val="22"/>
                <w:szCs w:val="22"/>
                <w:lang w:val="en-US" w:eastAsia="zh-CN"/>
              </w:rPr>
              <w:t>合计</w:t>
            </w:r>
          </w:p>
        </w:tc>
        <w:tc>
          <w:tcPr>
            <w:tcW w:w="2456" w:type="dxa"/>
            <w:gridSpan w:val="2"/>
            <w:tcBorders>
              <w:top w:val="single" w:color="auto" w:sz="4" w:space="0"/>
              <w:left w:val="single" w:color="auto" w:sz="4" w:space="0"/>
              <w:bottom w:val="single" w:color="auto" w:sz="4" w:space="0"/>
              <w:right w:val="single" w:color="auto" w:sz="4" w:space="0"/>
            </w:tcBorders>
            <w:noWrap/>
            <w:vAlign w:val="center"/>
          </w:tcPr>
          <w:p w14:paraId="1A225A49">
            <w:pPr>
              <w:widowControl/>
              <w:spacing w:line="240" w:lineRule="auto"/>
              <w:jc w:val="left"/>
              <w:rPr>
                <w:rFonts w:hint="eastAsia" w:ascii="宋体" w:hAnsi="宋体" w:cs="宋体"/>
                <w:b w:val="0"/>
                <w:i w:val="0"/>
                <w:color w:val="auto"/>
                <w:kern w:val="0"/>
                <w:sz w:val="22"/>
                <w:szCs w:val="22"/>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02A7B5C">
            <w:pPr>
              <w:widowControl/>
              <w:spacing w:line="240" w:lineRule="auto"/>
              <w:jc w:val="left"/>
              <w:rPr>
                <w:rFonts w:hint="eastAsia" w:ascii="宋体" w:hAnsi="宋体" w:cs="宋体"/>
                <w:b w:val="0"/>
                <w:i w:val="0"/>
                <w:color w:val="auto"/>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36893A1">
            <w:pPr>
              <w:widowControl/>
              <w:spacing w:line="240" w:lineRule="auto"/>
              <w:jc w:val="left"/>
              <w:rPr>
                <w:rFonts w:hint="eastAsia" w:ascii="宋体" w:hAnsi="宋体" w:cs="宋体"/>
                <w:b w:val="0"/>
                <w:i w:val="0"/>
                <w:color w:val="auto"/>
                <w:kern w:val="0"/>
                <w:sz w:val="22"/>
                <w:szCs w:val="22"/>
              </w:rPr>
            </w:pPr>
          </w:p>
        </w:tc>
      </w:tr>
    </w:tbl>
    <w:p w14:paraId="53835475">
      <w:pPr>
        <w:pStyle w:val="7"/>
        <w:tabs>
          <w:tab w:val="left" w:pos="5580"/>
        </w:tabs>
        <w:spacing w:line="440" w:lineRule="exact"/>
        <w:rPr>
          <w:rFonts w:hint="default" w:ascii="仿宋_GB2312" w:hAnsi="仿宋_GB2312" w:cs="仿宋_GB2312"/>
          <w:b w:val="0"/>
          <w:bCs/>
          <w:color w:val="auto"/>
          <w:sz w:val="24"/>
          <w:szCs w:val="24"/>
          <w:highlight w:val="none"/>
          <w:u w:val="none"/>
          <w:lang w:val="en-US" w:eastAsia="zh-CN"/>
        </w:rPr>
      </w:pPr>
      <w:r>
        <w:rPr>
          <w:rFonts w:hint="eastAsia" w:ascii="仿宋_GB2312" w:hAnsi="仿宋_GB2312" w:cs="仿宋_GB2312"/>
          <w:b w:val="0"/>
          <w:bCs/>
          <w:color w:val="auto"/>
          <w:sz w:val="24"/>
          <w:szCs w:val="24"/>
          <w:highlight w:val="none"/>
          <w:u w:val="none"/>
          <w:lang w:val="en-US" w:eastAsia="zh-CN"/>
        </w:rPr>
        <w:t>注：1.价格的单位为元/吨，报价时需精确为个位数，例如：999元/吨。</w:t>
      </w:r>
    </w:p>
    <w:p w14:paraId="3425466F">
      <w:pPr>
        <w:pStyle w:val="7"/>
        <w:numPr>
          <w:ilvl w:val="0"/>
          <w:numId w:val="0"/>
        </w:numPr>
        <w:tabs>
          <w:tab w:val="left" w:pos="5580"/>
        </w:tabs>
        <w:spacing w:line="440" w:lineRule="exact"/>
        <w:ind w:firstLine="480" w:firstLineChars="200"/>
        <w:rPr>
          <w:rFonts w:hint="eastAsia" w:ascii="仿宋_GB2312" w:hAnsi="仿宋_GB2312" w:cs="仿宋_GB2312"/>
          <w:b w:val="0"/>
          <w:bCs/>
          <w:color w:val="auto"/>
          <w:sz w:val="24"/>
          <w:szCs w:val="24"/>
          <w:highlight w:val="none"/>
          <w:u w:val="none"/>
          <w:lang w:val="en-US" w:eastAsia="zh-CN"/>
        </w:rPr>
      </w:pPr>
      <w:r>
        <w:rPr>
          <w:rFonts w:hint="eastAsia" w:ascii="仿宋_GB2312" w:hAnsi="仿宋_GB2312" w:cs="仿宋_GB2312"/>
          <w:b w:val="0"/>
          <w:bCs/>
          <w:color w:val="auto"/>
          <w:sz w:val="24"/>
          <w:szCs w:val="24"/>
          <w:highlight w:val="none"/>
          <w:u w:val="none"/>
          <w:lang w:val="en-US" w:eastAsia="zh-CN"/>
        </w:rPr>
        <w:t>2.该含税价格包含该项目的所有费用，包括但不限于运输费、处置费（处理费）、人工费、机械费、监测数据采集、数据上传、利润、税金、政策性文件规定及合同包含的所有风险、责任等各项所有费用等。</w:t>
      </w:r>
    </w:p>
    <w:p w14:paraId="47F7C7A6">
      <w:pPr>
        <w:pStyle w:val="7"/>
        <w:numPr>
          <w:ilvl w:val="0"/>
          <w:numId w:val="0"/>
        </w:numPr>
        <w:tabs>
          <w:tab w:val="left" w:pos="5580"/>
        </w:tabs>
        <w:spacing w:line="440" w:lineRule="exact"/>
        <w:rPr>
          <w:rFonts w:hint="default" w:ascii="仿宋_GB2312" w:hAnsi="仿宋_GB2312" w:eastAsia="仿宋_GB2312" w:cs="仿宋_GB2312"/>
          <w:b w:val="0"/>
          <w:bCs/>
          <w:i w:val="0"/>
          <w:iCs w:val="0"/>
          <w:color w:val="000000"/>
          <w:sz w:val="24"/>
          <w:szCs w:val="24"/>
          <w:highlight w:val="none"/>
          <w:u w:val="none"/>
          <w:lang w:val="en-US" w:eastAsia="zh-CN"/>
        </w:rPr>
      </w:pPr>
      <w:r>
        <w:rPr>
          <w:rFonts w:hint="eastAsia" w:ascii="仿宋_GB2312" w:hAnsi="仿宋_GB2312" w:cs="仿宋_GB2312"/>
          <w:b w:val="0"/>
          <w:bCs/>
          <w:i w:val="0"/>
          <w:iCs w:val="0"/>
          <w:color w:val="000000"/>
          <w:sz w:val="24"/>
          <w:szCs w:val="24"/>
          <w:highlight w:val="none"/>
          <w:u w:val="none"/>
          <w:lang w:val="en-US" w:eastAsia="zh-CN"/>
        </w:rPr>
        <w:t xml:space="preserve">    3.投报资源化利用工艺和非资源化处置工艺的，可分开报价也可填写在同一张报价表上，报价表表头格式不允许调整。    </w:t>
      </w:r>
    </w:p>
    <w:p w14:paraId="75656165">
      <w:pPr>
        <w:rPr>
          <w:rFonts w:hint="eastAsia" w:ascii="仿宋_GB2312" w:hAnsi="仿宋_GB2312" w:eastAsia="仿宋_GB2312" w:cs="仿宋_GB2312"/>
          <w:b w:val="0"/>
          <w:i w:val="0"/>
          <w:iCs w:val="0"/>
          <w:color w:val="auto"/>
          <w:sz w:val="32"/>
          <w:szCs w:val="32"/>
          <w:highlight w:val="none"/>
          <w:u w:val="none"/>
        </w:rPr>
        <w:sectPr>
          <w:pgSz w:w="16838" w:h="11905" w:orient="landscape"/>
          <w:pgMar w:top="1803" w:right="1440" w:bottom="1803" w:left="1440" w:header="851" w:footer="992" w:gutter="0"/>
          <w:cols w:space="0" w:num="1"/>
          <w:rtlGutter w:val="0"/>
          <w:docGrid w:type="lines" w:linePitch="436" w:charSpace="0"/>
        </w:sectPr>
      </w:pPr>
      <w:r>
        <w:rPr>
          <w:rFonts w:hint="eastAsia" w:ascii="仿宋_GB2312" w:hAnsi="仿宋_GB2312" w:eastAsia="仿宋_GB2312" w:cs="仿宋_GB2312"/>
          <w:b w:val="0"/>
          <w:i w:val="0"/>
          <w:iCs w:val="0"/>
          <w:color w:val="auto"/>
          <w:sz w:val="32"/>
          <w:szCs w:val="32"/>
          <w:highlight w:val="none"/>
          <w:u w:val="none"/>
        </w:rPr>
        <w:br w:type="page"/>
      </w:r>
    </w:p>
    <w:p w14:paraId="0B7DC1D1">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w:t>
      </w:r>
      <w:r>
        <w:rPr>
          <w:rFonts w:hint="eastAsia" w:ascii="仿宋_GB2312" w:hAnsi="仿宋_GB2312" w:cs="仿宋_GB2312"/>
          <w:b w:val="0"/>
          <w:i w:val="0"/>
          <w:iCs w:val="0"/>
          <w:color w:val="auto"/>
          <w:sz w:val="32"/>
          <w:szCs w:val="32"/>
          <w:highlight w:val="none"/>
          <w:u w:val="none"/>
          <w:lang w:val="en-US" w:eastAsia="zh-CN"/>
        </w:rPr>
        <w:t>4</w:t>
      </w:r>
      <w:r>
        <w:rPr>
          <w:rFonts w:hint="eastAsia" w:ascii="仿宋_GB2312" w:hAnsi="仿宋_GB2312" w:eastAsia="仿宋_GB2312" w:cs="仿宋_GB2312"/>
          <w:b w:val="0"/>
          <w:i w:val="0"/>
          <w:iCs w:val="0"/>
          <w:color w:val="auto"/>
          <w:sz w:val="32"/>
          <w:szCs w:val="32"/>
          <w:highlight w:val="none"/>
          <w:u w:val="none"/>
          <w:lang w:val="en-US" w:eastAsia="zh-CN"/>
        </w:rPr>
        <w:t>：</w:t>
      </w:r>
    </w:p>
    <w:p w14:paraId="70C029B9">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承诺书</w:t>
      </w:r>
    </w:p>
    <w:p w14:paraId="0DED74DC">
      <w:pPr>
        <w:pStyle w:val="2"/>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（需对文件</w:t>
      </w:r>
      <w:r>
        <w:rPr>
          <w:rFonts w:hint="eastAsia" w:ascii="仿宋_GB2312" w:hAnsi="仿宋_GB2312" w:cs="仿宋_GB2312"/>
          <w:b w:val="0"/>
          <w:i w:val="0"/>
          <w:iCs w:val="0"/>
          <w:color w:val="auto"/>
          <w:sz w:val="32"/>
          <w:szCs w:val="32"/>
          <w:highlight w:val="none"/>
          <w:u w:val="none"/>
          <w:lang w:val="en-US" w:eastAsia="zh-CN"/>
        </w:rPr>
        <w:t>2.2、2.3、2.4和4.5</w:t>
      </w:r>
      <w:r>
        <w:rPr>
          <w:rFonts w:hint="eastAsia" w:ascii="仿宋_GB2312" w:hAnsi="仿宋_GB2312" w:eastAsia="仿宋_GB2312" w:cs="仿宋_GB2312"/>
          <w:b w:val="0"/>
          <w:i w:val="0"/>
          <w:iCs w:val="0"/>
          <w:color w:val="auto"/>
          <w:sz w:val="32"/>
          <w:szCs w:val="32"/>
          <w:highlight w:val="none"/>
          <w:u w:val="none"/>
          <w:lang w:val="en-US" w:eastAsia="zh-CN"/>
        </w:rPr>
        <w:t>中的内容进行承诺，格式自拟）</w:t>
      </w:r>
    </w:p>
    <w:p w14:paraId="234DF154">
      <w:pPr>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br w:type="page"/>
      </w:r>
    </w:p>
    <w:p w14:paraId="480BFBB1">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w:t>
      </w:r>
      <w:r>
        <w:rPr>
          <w:rFonts w:hint="eastAsia" w:ascii="仿宋_GB2312" w:hAnsi="仿宋_GB2312" w:cs="仿宋_GB2312"/>
          <w:b w:val="0"/>
          <w:i w:val="0"/>
          <w:iCs w:val="0"/>
          <w:color w:val="auto"/>
          <w:sz w:val="32"/>
          <w:szCs w:val="32"/>
          <w:highlight w:val="none"/>
          <w:u w:val="none"/>
          <w:lang w:val="en-US" w:eastAsia="zh-CN"/>
        </w:rPr>
        <w:t>5</w:t>
      </w:r>
      <w:r>
        <w:rPr>
          <w:rFonts w:hint="eastAsia" w:ascii="仿宋_GB2312" w:hAnsi="仿宋_GB2312" w:eastAsia="仿宋_GB2312" w:cs="仿宋_GB2312"/>
          <w:b w:val="0"/>
          <w:i w:val="0"/>
          <w:iCs w:val="0"/>
          <w:color w:val="auto"/>
          <w:sz w:val="32"/>
          <w:szCs w:val="32"/>
          <w:highlight w:val="none"/>
          <w:u w:val="none"/>
          <w:lang w:val="en-US" w:eastAsia="zh-CN"/>
        </w:rPr>
        <w:t>：</w:t>
      </w:r>
    </w:p>
    <w:p w14:paraId="03AD5A1F">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证明材料</w:t>
      </w:r>
    </w:p>
    <w:p w14:paraId="75225197">
      <w:pPr>
        <w:pStyle w:val="2"/>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（需对文件</w:t>
      </w:r>
      <w:r>
        <w:rPr>
          <w:rFonts w:hint="eastAsia" w:ascii="仿宋_GB2312" w:hAnsi="仿宋_GB2312" w:cs="仿宋_GB2312"/>
          <w:b w:val="0"/>
          <w:i w:val="0"/>
          <w:iCs w:val="0"/>
          <w:color w:val="auto"/>
          <w:sz w:val="32"/>
          <w:szCs w:val="32"/>
          <w:highlight w:val="none"/>
          <w:u w:val="none"/>
          <w:lang w:val="en-US" w:eastAsia="zh-CN"/>
        </w:rPr>
        <w:t>2.5</w:t>
      </w:r>
      <w:r>
        <w:rPr>
          <w:rFonts w:hint="eastAsia" w:ascii="仿宋_GB2312" w:hAnsi="仿宋_GB2312" w:eastAsia="仿宋_GB2312" w:cs="仿宋_GB2312"/>
          <w:b w:val="0"/>
          <w:i w:val="0"/>
          <w:iCs w:val="0"/>
          <w:color w:val="auto"/>
          <w:sz w:val="32"/>
          <w:szCs w:val="32"/>
          <w:highlight w:val="none"/>
          <w:u w:val="none"/>
          <w:lang w:val="en-US" w:eastAsia="zh-CN"/>
        </w:rPr>
        <w:t>中的内容</w:t>
      </w:r>
      <w:r>
        <w:rPr>
          <w:rFonts w:hint="eastAsia" w:ascii="仿宋_GB2312" w:hAnsi="仿宋_GB2312" w:cs="仿宋_GB2312"/>
          <w:b w:val="0"/>
          <w:i w:val="0"/>
          <w:iCs w:val="0"/>
          <w:color w:val="auto"/>
          <w:sz w:val="32"/>
          <w:szCs w:val="32"/>
          <w:highlight w:val="none"/>
          <w:u w:val="none"/>
          <w:lang w:val="en-US" w:eastAsia="zh-CN"/>
        </w:rPr>
        <w:t>提交证明材料</w:t>
      </w:r>
      <w:r>
        <w:rPr>
          <w:rFonts w:hint="eastAsia" w:ascii="仿宋_GB2312" w:hAnsi="仿宋_GB2312" w:eastAsia="仿宋_GB2312" w:cs="仿宋_GB2312"/>
          <w:b w:val="0"/>
          <w:i w:val="0"/>
          <w:iCs w:val="0"/>
          <w:color w:val="auto"/>
          <w:sz w:val="32"/>
          <w:szCs w:val="32"/>
          <w:highlight w:val="none"/>
          <w:u w:val="none"/>
          <w:lang w:val="en-US" w:eastAsia="zh-CN"/>
        </w:rPr>
        <w:t>）</w:t>
      </w:r>
    </w:p>
    <w:p w14:paraId="178213B4">
      <w:pPr>
        <w:pStyle w:val="2"/>
        <w:ind w:left="0" w:leftChars="0" w:firstLine="640" w:firstLineChars="200"/>
        <w:rPr>
          <w:rFonts w:hint="eastAsia" w:ascii="仿宋_GB2312" w:hAnsi="仿宋_GB2312" w:eastAsia="仿宋_GB2312" w:cs="仿宋_GB2312"/>
          <w:b w:val="0"/>
          <w:i w:val="0"/>
          <w:iCs w:val="0"/>
          <w:color w:val="auto"/>
          <w:sz w:val="32"/>
          <w:szCs w:val="32"/>
          <w:highlight w:val="none"/>
          <w:u w:val="none"/>
          <w:lang w:val="en-US" w:eastAsia="zh-CN"/>
        </w:rPr>
      </w:pPr>
    </w:p>
    <w:p w14:paraId="3266D22D">
      <w:pPr>
        <w:tabs>
          <w:tab w:val="left" w:pos="473"/>
        </w:tabs>
        <w:bidi w:val="0"/>
        <w:jc w:val="left"/>
        <w:rPr>
          <w:highlight w:val="none"/>
        </w:rPr>
      </w:pPr>
    </w:p>
    <w:p w14:paraId="1178086C">
      <w:pPr>
        <w:pStyle w:val="2"/>
        <w:rPr>
          <w:highlight w:val="none"/>
        </w:rPr>
      </w:pPr>
    </w:p>
    <w:p w14:paraId="62E564FE">
      <w:pPr>
        <w:rPr>
          <w:highlight w:val="none"/>
        </w:rPr>
      </w:pPr>
      <w:r>
        <w:rPr>
          <w:highlight w:val="none"/>
        </w:rPr>
        <w:br w:type="page"/>
      </w:r>
    </w:p>
    <w:p w14:paraId="4DEE15A5">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附件6：</w:t>
      </w:r>
    </w:p>
    <w:p w14:paraId="092E1369">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服务方案及技术工艺等支持资料</w:t>
      </w:r>
    </w:p>
    <w:p w14:paraId="39CB9967">
      <w:pPr>
        <w:pStyle w:val="7"/>
        <w:rPr>
          <w:rFonts w:hint="eastAsia" w:hAnsi="宋体" w:cs="宋体"/>
        </w:rPr>
      </w:pPr>
    </w:p>
    <w:p w14:paraId="73C9BFD3">
      <w:pPr>
        <w:spacing w:line="240" w:lineRule="auto"/>
        <w:ind w:left="0" w:firstLine="0" w:firstLineChars="0"/>
        <w:jc w:val="center"/>
        <w:outlineLvl w:val="9"/>
        <w:rPr>
          <w:rFonts w:hint="eastAsia" w:ascii="宋体" w:hAnsi="宋体" w:eastAsia="宋体" w:cs="宋体"/>
          <w:b w:val="0"/>
          <w:bCs/>
          <w:i w:val="0"/>
          <w:color w:val="auto"/>
          <w:kern w:val="2"/>
          <w:sz w:val="24"/>
          <w:szCs w:val="24"/>
          <w:lang w:val="en-US" w:eastAsia="zh-CN" w:bidi="ar-SA"/>
        </w:rPr>
      </w:pPr>
      <w:bookmarkStart w:id="0" w:name="_Toc160002980"/>
      <w:bookmarkStart w:id="1" w:name="_Toc157426665"/>
      <w:r>
        <w:rPr>
          <w:rFonts w:hint="eastAsia" w:ascii="宋体" w:hAnsi="宋体" w:eastAsia="宋体" w:cs="宋体"/>
          <w:b w:val="0"/>
          <w:bCs/>
          <w:i w:val="0"/>
          <w:color w:val="auto"/>
          <w:kern w:val="2"/>
          <w:sz w:val="24"/>
          <w:szCs w:val="24"/>
          <w:lang w:val="en-US" w:eastAsia="zh-CN" w:bidi="ar-SA"/>
        </w:rPr>
        <w:t>（服务方案包括但不限于飞灰运输、处置(处理）、应急等，格式自拟）</w:t>
      </w:r>
      <w:bookmarkEnd w:id="0"/>
      <w:bookmarkEnd w:id="1"/>
    </w:p>
    <w:p w14:paraId="7BD5CD3B">
      <w:pPr>
        <w:spacing w:line="440" w:lineRule="exact"/>
        <w:ind w:firstLine="2880" w:firstLineChars="1200"/>
        <w:rPr>
          <w:rFonts w:hint="eastAsia" w:ascii="宋体" w:hAnsi="宋体" w:cs="宋体"/>
          <w:color w:val="auto"/>
          <w:sz w:val="24"/>
          <w:szCs w:val="24"/>
          <w:u w:val="single"/>
        </w:rPr>
      </w:pPr>
    </w:p>
    <w:p w14:paraId="30899B21">
      <w:pPr>
        <w:pStyle w:val="2"/>
        <w:ind w:left="0" w:leftChars="0" w:firstLine="0" w:firstLineChars="0"/>
        <w:rPr>
          <w:highlight w:val="none"/>
        </w:rPr>
      </w:pPr>
    </w:p>
    <w:p w14:paraId="75965F86">
      <w:pPr>
        <w:pStyle w:val="2"/>
        <w:ind w:left="0" w:leftChars="0" w:firstLine="0" w:firstLineChars="0"/>
        <w:rPr>
          <w:highlight w:val="none"/>
        </w:rPr>
      </w:pPr>
    </w:p>
    <w:p w14:paraId="2BF08B3E">
      <w:pPr>
        <w:rPr>
          <w:highlight w:val="none"/>
        </w:rPr>
      </w:pPr>
      <w:r>
        <w:rPr>
          <w:highlight w:val="none"/>
        </w:rPr>
        <w:br w:type="page"/>
      </w:r>
    </w:p>
    <w:p w14:paraId="0234E49B">
      <w:pPr>
        <w:pStyle w:val="2"/>
        <w:ind w:left="0" w:leftChars="0" w:firstLine="0" w:firstLineChars="0"/>
        <w:rPr>
          <w:rFonts w:hint="default"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附件7：</w:t>
      </w:r>
    </w:p>
    <w:p w14:paraId="70BB20B8">
      <w:pPr>
        <w:pStyle w:val="6"/>
        <w:tabs>
          <w:tab w:val="left" w:pos="5492"/>
          <w:tab w:val="left" w:pos="6332"/>
          <w:tab w:val="left" w:pos="7172"/>
        </w:tabs>
        <w:spacing w:before="72" w:line="440" w:lineRule="exact"/>
        <w:rPr>
          <w:rFonts w:hint="eastAsia" w:ascii="宋体" w:hAnsi="宋体" w:cs="宋体"/>
          <w:i w:val="0"/>
          <w:iCs/>
          <w:color w:val="auto"/>
          <w:sz w:val="28"/>
          <w:szCs w:val="28"/>
        </w:rPr>
      </w:pPr>
    </w:p>
    <w:p w14:paraId="332C28CB">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bookmarkStart w:id="2" w:name="_Toc128417909"/>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公司基本情况表</w:t>
      </w:r>
      <w:bookmarkEnd w:id="2"/>
    </w:p>
    <w:tbl>
      <w:tblPr>
        <w:tblStyle w:val="12"/>
        <w:tblW w:w="8539" w:type="dxa"/>
        <w:tblInd w:w="0" w:type="dxa"/>
        <w:tblLayout w:type="fixed"/>
        <w:tblCellMar>
          <w:top w:w="0" w:type="dxa"/>
          <w:left w:w="108" w:type="dxa"/>
          <w:bottom w:w="0" w:type="dxa"/>
          <w:right w:w="108" w:type="dxa"/>
        </w:tblCellMar>
      </w:tblPr>
      <w:tblGrid>
        <w:gridCol w:w="2078"/>
        <w:gridCol w:w="902"/>
        <w:gridCol w:w="174"/>
        <w:gridCol w:w="1076"/>
        <w:gridCol w:w="1054"/>
        <w:gridCol w:w="22"/>
        <w:gridCol w:w="1063"/>
        <w:gridCol w:w="13"/>
        <w:gridCol w:w="1076"/>
        <w:gridCol w:w="1081"/>
      </w:tblGrid>
      <w:tr w14:paraId="63972CA1">
        <w:tblPrEx>
          <w:tblCellMar>
            <w:top w:w="0" w:type="dxa"/>
            <w:left w:w="108" w:type="dxa"/>
            <w:bottom w:w="0" w:type="dxa"/>
            <w:right w:w="108" w:type="dxa"/>
          </w:tblCellMar>
        </w:tblPrEx>
        <w:trPr>
          <w:trHeight w:val="680"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0581495">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投标人名称</w:t>
            </w:r>
          </w:p>
        </w:tc>
        <w:tc>
          <w:tcPr>
            <w:tcW w:w="6461" w:type="dxa"/>
            <w:gridSpan w:val="9"/>
            <w:tcBorders>
              <w:top w:val="single" w:color="000000" w:sz="4" w:space="0"/>
              <w:left w:val="single" w:color="000000" w:sz="4" w:space="0"/>
              <w:bottom w:val="single" w:color="000000" w:sz="4" w:space="0"/>
              <w:right w:val="single" w:color="000000" w:sz="4" w:space="0"/>
            </w:tcBorders>
            <w:noWrap w:val="0"/>
            <w:vAlign w:val="center"/>
          </w:tcPr>
          <w:p w14:paraId="4A0A3EB6">
            <w:pPr>
              <w:snapToGrid w:val="0"/>
              <w:spacing w:line="240" w:lineRule="exact"/>
              <w:jc w:val="center"/>
              <w:rPr>
                <w:rFonts w:hint="eastAsia" w:ascii="宋体" w:hAnsi="宋体" w:eastAsia="宋体" w:cs="宋体"/>
                <w:b w:val="0"/>
                <w:bCs/>
                <w:i w:val="0"/>
                <w:iCs/>
                <w:color w:val="auto"/>
                <w:sz w:val="21"/>
                <w:szCs w:val="21"/>
              </w:rPr>
            </w:pPr>
          </w:p>
        </w:tc>
      </w:tr>
      <w:tr w14:paraId="2DF98B98">
        <w:tblPrEx>
          <w:tblCellMar>
            <w:top w:w="0" w:type="dxa"/>
            <w:left w:w="108" w:type="dxa"/>
            <w:bottom w:w="0" w:type="dxa"/>
            <w:right w:w="108" w:type="dxa"/>
          </w:tblCellMar>
        </w:tblPrEx>
        <w:trPr>
          <w:trHeight w:val="680"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E8107C6">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注册资金</w:t>
            </w:r>
          </w:p>
        </w:tc>
        <w:tc>
          <w:tcPr>
            <w:tcW w:w="3206" w:type="dxa"/>
            <w:gridSpan w:val="4"/>
            <w:tcBorders>
              <w:top w:val="single" w:color="000000" w:sz="4" w:space="0"/>
              <w:left w:val="single" w:color="000000" w:sz="4" w:space="0"/>
              <w:bottom w:val="single" w:color="000000" w:sz="4" w:space="0"/>
              <w:right w:val="single" w:color="000000" w:sz="4" w:space="0"/>
            </w:tcBorders>
            <w:noWrap w:val="0"/>
            <w:vAlign w:val="center"/>
          </w:tcPr>
          <w:p w14:paraId="4AE4F689">
            <w:pPr>
              <w:snapToGrid w:val="0"/>
              <w:spacing w:line="240" w:lineRule="exact"/>
              <w:jc w:val="center"/>
              <w:rPr>
                <w:rFonts w:hint="eastAsia" w:ascii="宋体" w:hAnsi="宋体" w:eastAsia="宋体" w:cs="宋体"/>
                <w:b w:val="0"/>
                <w:bCs/>
                <w:i w:val="0"/>
                <w:iCs/>
                <w:color w:val="auto"/>
                <w:sz w:val="21"/>
                <w:szCs w:val="21"/>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7CD3008B">
            <w:pPr>
              <w:snapToGrid w:val="0"/>
              <w:spacing w:line="240" w:lineRule="exact"/>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成立时间</w:t>
            </w: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349E2036">
            <w:pPr>
              <w:snapToGrid w:val="0"/>
              <w:spacing w:line="240" w:lineRule="exact"/>
              <w:jc w:val="center"/>
              <w:rPr>
                <w:rFonts w:hint="eastAsia" w:ascii="宋体" w:hAnsi="宋体" w:eastAsia="宋体" w:cs="宋体"/>
                <w:b w:val="0"/>
                <w:bCs/>
                <w:i w:val="0"/>
                <w:iCs/>
                <w:color w:val="auto"/>
                <w:sz w:val="21"/>
                <w:szCs w:val="21"/>
              </w:rPr>
            </w:pPr>
          </w:p>
        </w:tc>
      </w:tr>
      <w:tr w14:paraId="413AC5BC">
        <w:tblPrEx>
          <w:tblCellMar>
            <w:top w:w="0" w:type="dxa"/>
            <w:left w:w="108" w:type="dxa"/>
            <w:bottom w:w="0" w:type="dxa"/>
            <w:right w:w="108" w:type="dxa"/>
          </w:tblCellMar>
        </w:tblPrEx>
        <w:trPr>
          <w:trHeight w:val="680"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3FEA31A">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注册地址</w:t>
            </w:r>
          </w:p>
        </w:tc>
        <w:tc>
          <w:tcPr>
            <w:tcW w:w="6461" w:type="dxa"/>
            <w:gridSpan w:val="9"/>
            <w:tcBorders>
              <w:top w:val="single" w:color="000000" w:sz="4" w:space="0"/>
              <w:left w:val="single" w:color="000000" w:sz="4" w:space="0"/>
              <w:bottom w:val="single" w:color="000000" w:sz="4" w:space="0"/>
              <w:right w:val="single" w:color="000000" w:sz="4" w:space="0"/>
            </w:tcBorders>
            <w:noWrap w:val="0"/>
            <w:vAlign w:val="center"/>
          </w:tcPr>
          <w:p w14:paraId="57D217C7">
            <w:pPr>
              <w:snapToGrid w:val="0"/>
              <w:spacing w:line="240" w:lineRule="exact"/>
              <w:jc w:val="center"/>
              <w:rPr>
                <w:rFonts w:hint="eastAsia" w:ascii="宋体" w:hAnsi="宋体" w:eastAsia="宋体" w:cs="宋体"/>
                <w:b w:val="0"/>
                <w:bCs/>
                <w:i w:val="0"/>
                <w:iCs/>
                <w:color w:val="auto"/>
                <w:sz w:val="21"/>
                <w:szCs w:val="21"/>
              </w:rPr>
            </w:pPr>
          </w:p>
        </w:tc>
      </w:tr>
      <w:tr w14:paraId="1F838377">
        <w:tblPrEx>
          <w:tblCellMar>
            <w:top w:w="0" w:type="dxa"/>
            <w:left w:w="108" w:type="dxa"/>
            <w:bottom w:w="0" w:type="dxa"/>
            <w:right w:w="108" w:type="dxa"/>
          </w:tblCellMar>
        </w:tblPrEx>
        <w:trPr>
          <w:trHeight w:val="680"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E5A8F4B">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邮政编码</w:t>
            </w:r>
          </w:p>
        </w:tc>
        <w:tc>
          <w:tcPr>
            <w:tcW w:w="3206" w:type="dxa"/>
            <w:gridSpan w:val="4"/>
            <w:tcBorders>
              <w:top w:val="single" w:color="000000" w:sz="4" w:space="0"/>
              <w:left w:val="single" w:color="000000" w:sz="4" w:space="0"/>
              <w:bottom w:val="single" w:color="000000" w:sz="4" w:space="0"/>
              <w:right w:val="single" w:color="000000" w:sz="4" w:space="0"/>
            </w:tcBorders>
            <w:noWrap w:val="0"/>
            <w:vAlign w:val="center"/>
          </w:tcPr>
          <w:p w14:paraId="61CB69A0">
            <w:pPr>
              <w:snapToGrid w:val="0"/>
              <w:spacing w:line="240" w:lineRule="exact"/>
              <w:jc w:val="center"/>
              <w:rPr>
                <w:rFonts w:hint="eastAsia" w:ascii="宋体" w:hAnsi="宋体" w:eastAsia="宋体" w:cs="宋体"/>
                <w:b w:val="0"/>
                <w:bCs/>
                <w:i w:val="0"/>
                <w:iCs/>
                <w:color w:val="auto"/>
                <w:sz w:val="21"/>
                <w:szCs w:val="21"/>
                <w:lang w:val="en-US" w:eastAsia="zh-CN"/>
              </w:rPr>
            </w:pPr>
            <w:r>
              <w:rPr>
                <w:rFonts w:hint="eastAsia" w:ascii="宋体" w:hAnsi="宋体" w:eastAsia="宋体" w:cs="宋体"/>
                <w:b w:val="0"/>
                <w:bCs/>
                <w:i w:val="0"/>
                <w:iCs/>
                <w:color w:val="auto"/>
                <w:sz w:val="21"/>
                <w:szCs w:val="21"/>
                <w:lang w:val="en-US" w:eastAsia="zh-CN"/>
              </w:rPr>
              <w:t>/</w:t>
            </w: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7C4CF75D">
            <w:pPr>
              <w:snapToGrid w:val="0"/>
              <w:spacing w:line="240" w:lineRule="exact"/>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员工总数</w:t>
            </w: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1538C634">
            <w:pPr>
              <w:snapToGrid w:val="0"/>
              <w:spacing w:line="240" w:lineRule="exact"/>
              <w:jc w:val="center"/>
              <w:rPr>
                <w:rFonts w:hint="eastAsia" w:ascii="宋体" w:hAnsi="宋体" w:eastAsia="宋体" w:cs="宋体"/>
                <w:b w:val="0"/>
                <w:bCs/>
                <w:i w:val="0"/>
                <w:iCs/>
                <w:color w:val="auto"/>
                <w:sz w:val="21"/>
                <w:szCs w:val="21"/>
              </w:rPr>
            </w:pPr>
          </w:p>
        </w:tc>
      </w:tr>
      <w:tr w14:paraId="375A1551">
        <w:tblPrEx>
          <w:tblCellMar>
            <w:top w:w="0" w:type="dxa"/>
            <w:left w:w="108" w:type="dxa"/>
            <w:bottom w:w="0" w:type="dxa"/>
            <w:right w:w="108" w:type="dxa"/>
          </w:tblCellMar>
        </w:tblPrEx>
        <w:trPr>
          <w:trHeight w:val="651" w:hRule="atLeast"/>
        </w:trPr>
        <w:tc>
          <w:tcPr>
            <w:tcW w:w="2078" w:type="dxa"/>
            <w:vMerge w:val="restart"/>
            <w:tcBorders>
              <w:top w:val="single" w:color="000000" w:sz="4" w:space="0"/>
              <w:left w:val="single" w:color="000000" w:sz="4" w:space="0"/>
              <w:right w:val="single" w:color="000000" w:sz="4" w:space="0"/>
            </w:tcBorders>
            <w:noWrap w:val="0"/>
            <w:vAlign w:val="center"/>
          </w:tcPr>
          <w:p w14:paraId="5913036B">
            <w:pPr>
              <w:snapToGrid w:val="0"/>
              <w:spacing w:line="360" w:lineRule="auto"/>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联系方式</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A769DDE">
            <w:pPr>
              <w:snapToGrid w:val="0"/>
              <w:spacing w:line="240" w:lineRule="exact"/>
              <w:ind w:right="1"/>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联系人</w:t>
            </w:r>
          </w:p>
        </w:tc>
        <w:tc>
          <w:tcPr>
            <w:tcW w:w="2304" w:type="dxa"/>
            <w:gridSpan w:val="3"/>
            <w:tcBorders>
              <w:top w:val="single" w:color="000000" w:sz="4" w:space="0"/>
              <w:left w:val="single" w:color="000000" w:sz="4" w:space="0"/>
              <w:bottom w:val="single" w:color="000000" w:sz="4" w:space="0"/>
              <w:right w:val="single" w:color="000000" w:sz="4" w:space="0"/>
            </w:tcBorders>
            <w:noWrap w:val="0"/>
            <w:vAlign w:val="center"/>
          </w:tcPr>
          <w:p w14:paraId="7412AD7A">
            <w:pPr>
              <w:snapToGrid w:val="0"/>
              <w:spacing w:line="240" w:lineRule="exact"/>
              <w:jc w:val="center"/>
              <w:rPr>
                <w:rFonts w:hint="eastAsia" w:ascii="宋体" w:hAnsi="宋体" w:eastAsia="宋体" w:cs="宋体"/>
                <w:b w:val="0"/>
                <w:bCs/>
                <w:i w:val="0"/>
                <w:iCs/>
                <w:color w:val="auto"/>
                <w:sz w:val="21"/>
                <w:szCs w:val="21"/>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1C2D013E">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电话</w:t>
            </w: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13047A26">
            <w:pPr>
              <w:snapToGrid w:val="0"/>
              <w:spacing w:line="240" w:lineRule="exact"/>
              <w:jc w:val="center"/>
              <w:rPr>
                <w:rFonts w:hint="eastAsia" w:ascii="宋体" w:hAnsi="宋体" w:eastAsia="宋体" w:cs="宋体"/>
                <w:b w:val="0"/>
                <w:bCs/>
                <w:i w:val="0"/>
                <w:iCs/>
                <w:color w:val="auto"/>
                <w:sz w:val="21"/>
                <w:szCs w:val="21"/>
              </w:rPr>
            </w:pPr>
          </w:p>
        </w:tc>
      </w:tr>
      <w:tr w14:paraId="36856130">
        <w:tblPrEx>
          <w:tblCellMar>
            <w:top w:w="0" w:type="dxa"/>
            <w:left w:w="108" w:type="dxa"/>
            <w:bottom w:w="0" w:type="dxa"/>
            <w:right w:w="108" w:type="dxa"/>
          </w:tblCellMar>
        </w:tblPrEx>
        <w:trPr>
          <w:trHeight w:val="651" w:hRule="atLeast"/>
        </w:trPr>
        <w:tc>
          <w:tcPr>
            <w:tcW w:w="2078" w:type="dxa"/>
            <w:vMerge w:val="continue"/>
            <w:tcBorders>
              <w:left w:val="single" w:color="000000" w:sz="4" w:space="0"/>
              <w:bottom w:val="single" w:color="000000" w:sz="4" w:space="0"/>
              <w:right w:val="single" w:color="000000" w:sz="4" w:space="0"/>
            </w:tcBorders>
            <w:noWrap w:val="0"/>
            <w:vAlign w:val="center"/>
          </w:tcPr>
          <w:p w14:paraId="5697939C">
            <w:pPr>
              <w:snapToGrid w:val="0"/>
              <w:spacing w:line="360" w:lineRule="auto"/>
              <w:ind w:left="2"/>
              <w:jc w:val="center"/>
              <w:rPr>
                <w:rFonts w:hint="eastAsia" w:ascii="宋体" w:hAnsi="宋体" w:eastAsia="宋体" w:cs="宋体"/>
                <w:b w:val="0"/>
                <w:bCs/>
                <w:i w:val="0"/>
                <w:iCs/>
                <w:color w:val="auto"/>
                <w:sz w:val="21"/>
                <w:szCs w:val="21"/>
              </w:rPr>
            </w:pP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81B2C1">
            <w:pPr>
              <w:snapToGrid w:val="0"/>
              <w:spacing w:line="240" w:lineRule="exact"/>
              <w:ind w:right="1"/>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网址</w:t>
            </w:r>
          </w:p>
        </w:tc>
        <w:tc>
          <w:tcPr>
            <w:tcW w:w="2304" w:type="dxa"/>
            <w:gridSpan w:val="3"/>
            <w:tcBorders>
              <w:top w:val="single" w:color="000000" w:sz="4" w:space="0"/>
              <w:left w:val="single" w:color="000000" w:sz="4" w:space="0"/>
              <w:bottom w:val="single" w:color="000000" w:sz="4" w:space="0"/>
              <w:right w:val="single" w:color="000000" w:sz="4" w:space="0"/>
            </w:tcBorders>
            <w:noWrap w:val="0"/>
            <w:vAlign w:val="center"/>
          </w:tcPr>
          <w:p w14:paraId="49BFD318">
            <w:pPr>
              <w:snapToGrid w:val="0"/>
              <w:spacing w:line="240" w:lineRule="exact"/>
              <w:jc w:val="center"/>
              <w:rPr>
                <w:rFonts w:hint="eastAsia" w:ascii="宋体" w:hAnsi="宋体" w:eastAsia="宋体" w:cs="宋体"/>
                <w:b w:val="0"/>
                <w:bCs/>
                <w:i w:val="0"/>
                <w:iCs/>
                <w:color w:val="auto"/>
                <w:sz w:val="21"/>
                <w:szCs w:val="21"/>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27103F47">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传真</w:t>
            </w: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723B1926">
            <w:pPr>
              <w:snapToGrid w:val="0"/>
              <w:spacing w:line="240" w:lineRule="exact"/>
              <w:jc w:val="center"/>
              <w:rPr>
                <w:rFonts w:hint="eastAsia" w:ascii="宋体" w:hAnsi="宋体" w:eastAsia="宋体" w:cs="宋体"/>
                <w:b w:val="0"/>
                <w:bCs/>
                <w:i w:val="0"/>
                <w:iCs/>
                <w:color w:val="auto"/>
                <w:sz w:val="21"/>
                <w:szCs w:val="21"/>
                <w:lang w:val="en-US" w:eastAsia="zh-CN"/>
              </w:rPr>
            </w:pPr>
            <w:r>
              <w:rPr>
                <w:rFonts w:hint="eastAsia" w:ascii="宋体" w:hAnsi="宋体" w:eastAsia="宋体" w:cs="宋体"/>
                <w:b w:val="0"/>
                <w:bCs/>
                <w:i w:val="0"/>
                <w:iCs/>
                <w:color w:val="auto"/>
                <w:sz w:val="21"/>
                <w:szCs w:val="21"/>
                <w:lang w:val="en-US" w:eastAsia="zh-CN"/>
              </w:rPr>
              <w:t>/</w:t>
            </w:r>
          </w:p>
        </w:tc>
      </w:tr>
      <w:tr w14:paraId="753B7493">
        <w:tblPrEx>
          <w:tblCellMar>
            <w:top w:w="0" w:type="dxa"/>
            <w:left w:w="108" w:type="dxa"/>
            <w:bottom w:w="0" w:type="dxa"/>
            <w:right w:w="108" w:type="dxa"/>
          </w:tblCellMar>
        </w:tblPrEx>
        <w:trPr>
          <w:trHeight w:val="735"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1290C09">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法定代表人</w:t>
            </w:r>
          </w:p>
          <w:p w14:paraId="33D27D1B">
            <w:pPr>
              <w:snapToGrid w:val="0"/>
              <w:spacing w:line="240" w:lineRule="exact"/>
              <w:ind w:right="103"/>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（单位负责人）</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4DD1F4E">
            <w:pPr>
              <w:snapToGrid w:val="0"/>
              <w:spacing w:line="240" w:lineRule="exact"/>
              <w:ind w:right="1"/>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姓名</w:t>
            </w:r>
          </w:p>
        </w:tc>
        <w:tc>
          <w:tcPr>
            <w:tcW w:w="2304" w:type="dxa"/>
            <w:gridSpan w:val="3"/>
            <w:tcBorders>
              <w:top w:val="single" w:color="000000" w:sz="4" w:space="0"/>
              <w:left w:val="single" w:color="000000" w:sz="4" w:space="0"/>
              <w:bottom w:val="single" w:color="000000" w:sz="4" w:space="0"/>
              <w:right w:val="single" w:color="000000" w:sz="4" w:space="0"/>
            </w:tcBorders>
            <w:noWrap w:val="0"/>
            <w:vAlign w:val="center"/>
          </w:tcPr>
          <w:p w14:paraId="282B71E3">
            <w:pPr>
              <w:snapToGrid w:val="0"/>
              <w:spacing w:line="240" w:lineRule="exact"/>
              <w:jc w:val="center"/>
              <w:rPr>
                <w:rFonts w:hint="eastAsia" w:ascii="宋体" w:hAnsi="宋体" w:eastAsia="宋体" w:cs="宋体"/>
                <w:b w:val="0"/>
                <w:bCs/>
                <w:i w:val="0"/>
                <w:iCs/>
                <w:color w:val="auto"/>
                <w:sz w:val="21"/>
                <w:szCs w:val="21"/>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0C189DF7">
            <w:pPr>
              <w:snapToGrid w:val="0"/>
              <w:spacing w:line="240" w:lineRule="exact"/>
              <w:ind w:left="2"/>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电话</w:t>
            </w: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55A565AA">
            <w:pPr>
              <w:snapToGrid w:val="0"/>
              <w:spacing w:line="240" w:lineRule="exact"/>
              <w:jc w:val="center"/>
              <w:rPr>
                <w:rFonts w:hint="eastAsia" w:ascii="宋体" w:hAnsi="宋体" w:eastAsia="宋体" w:cs="宋体"/>
                <w:b w:val="0"/>
                <w:bCs/>
                <w:i w:val="0"/>
                <w:iCs/>
                <w:color w:val="auto"/>
                <w:sz w:val="21"/>
                <w:szCs w:val="21"/>
              </w:rPr>
            </w:pPr>
          </w:p>
        </w:tc>
      </w:tr>
      <w:tr w14:paraId="58FDC29F">
        <w:tblPrEx>
          <w:tblCellMar>
            <w:top w:w="0" w:type="dxa"/>
            <w:left w:w="108" w:type="dxa"/>
            <w:bottom w:w="0" w:type="dxa"/>
            <w:right w:w="108" w:type="dxa"/>
          </w:tblCellMar>
        </w:tblPrEx>
        <w:trPr>
          <w:trHeight w:val="931"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5963E31">
            <w:pPr>
              <w:snapToGrid w:val="0"/>
              <w:spacing w:line="240" w:lineRule="exact"/>
              <w:ind w:left="2" w:right="0"/>
              <w:jc w:val="center"/>
              <w:rPr>
                <w:rFonts w:hint="default" w:ascii="宋体" w:hAnsi="宋体" w:eastAsia="宋体" w:cs="宋体"/>
                <w:b w:val="0"/>
                <w:bCs/>
                <w:i w:val="0"/>
                <w:iCs/>
                <w:color w:val="auto"/>
                <w:sz w:val="21"/>
                <w:szCs w:val="21"/>
                <w:lang w:val="en-US" w:eastAsia="zh-CN"/>
              </w:rPr>
            </w:pPr>
            <w:r>
              <w:rPr>
                <w:rFonts w:hint="eastAsia" w:ascii="宋体" w:hAnsi="宋体" w:eastAsia="宋体" w:cs="宋体"/>
                <w:b w:val="0"/>
                <w:bCs/>
                <w:i w:val="0"/>
                <w:iCs/>
                <w:color w:val="auto"/>
                <w:sz w:val="21"/>
                <w:szCs w:val="21"/>
                <w:lang w:val="en-US" w:eastAsia="zh-CN"/>
              </w:rPr>
              <w:t>投标人相关专利等证书</w:t>
            </w:r>
          </w:p>
        </w:tc>
        <w:tc>
          <w:tcPr>
            <w:tcW w:w="6461" w:type="dxa"/>
            <w:gridSpan w:val="9"/>
            <w:tcBorders>
              <w:top w:val="single" w:color="000000" w:sz="4" w:space="0"/>
              <w:left w:val="single" w:color="000000" w:sz="4" w:space="0"/>
              <w:bottom w:val="single" w:color="000000" w:sz="4" w:space="0"/>
              <w:right w:val="single" w:color="000000" w:sz="4" w:space="0"/>
            </w:tcBorders>
            <w:noWrap w:val="0"/>
            <w:vAlign w:val="center"/>
          </w:tcPr>
          <w:p w14:paraId="141CB746">
            <w:pPr>
              <w:tabs>
                <w:tab w:val="left" w:pos="1891"/>
                <w:tab w:val="left" w:pos="4409"/>
              </w:tabs>
              <w:snapToGrid w:val="0"/>
              <w:spacing w:line="240" w:lineRule="exact"/>
              <w:ind w:left="206"/>
              <w:rPr>
                <w:rFonts w:hint="eastAsia" w:ascii="宋体" w:hAnsi="宋体" w:eastAsia="宋体" w:cs="宋体"/>
                <w:b w:val="0"/>
                <w:bCs/>
                <w:i w:val="0"/>
                <w:iCs/>
                <w:color w:val="auto"/>
                <w:sz w:val="21"/>
                <w:szCs w:val="21"/>
              </w:rPr>
            </w:pPr>
          </w:p>
        </w:tc>
      </w:tr>
      <w:tr w14:paraId="525F8F7D">
        <w:tblPrEx>
          <w:tblCellMar>
            <w:top w:w="0" w:type="dxa"/>
            <w:left w:w="108" w:type="dxa"/>
            <w:bottom w:w="0" w:type="dxa"/>
            <w:right w:w="108" w:type="dxa"/>
          </w:tblCellMar>
        </w:tblPrEx>
        <w:trPr>
          <w:trHeight w:val="1078"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8E6CB6C">
            <w:pPr>
              <w:snapToGrid w:val="0"/>
              <w:spacing w:line="240" w:lineRule="exact"/>
              <w:ind w:left="2"/>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lang w:val="en-US" w:eastAsia="zh-CN"/>
              </w:rPr>
              <w:t>企业业务</w:t>
            </w:r>
            <w:r>
              <w:rPr>
                <w:rFonts w:hint="eastAsia" w:ascii="宋体" w:hAnsi="宋体" w:eastAsia="宋体" w:cs="宋体"/>
                <w:b w:val="0"/>
                <w:bCs/>
                <w:i w:val="0"/>
                <w:iCs/>
                <w:color w:val="auto"/>
                <w:sz w:val="21"/>
                <w:szCs w:val="21"/>
              </w:rPr>
              <w:t>收入</w:t>
            </w:r>
            <w:r>
              <w:rPr>
                <w:rFonts w:hint="eastAsia" w:ascii="宋体" w:hAnsi="宋体" w:eastAsia="宋体" w:cs="宋体"/>
                <w:b w:val="0"/>
                <w:bCs/>
                <w:i w:val="0"/>
                <w:iCs/>
                <w:color w:val="auto"/>
                <w:sz w:val="21"/>
                <w:szCs w:val="21"/>
                <w:lang w:val="en-US" w:eastAsia="zh-CN"/>
              </w:rPr>
              <w:t>/万元</w:t>
            </w:r>
          </w:p>
        </w:tc>
        <w:tc>
          <w:tcPr>
            <w:tcW w:w="1076" w:type="dxa"/>
            <w:gridSpan w:val="2"/>
            <w:tcBorders>
              <w:top w:val="single" w:color="000000" w:sz="4" w:space="0"/>
              <w:left w:val="single" w:color="000000" w:sz="4" w:space="0"/>
              <w:bottom w:val="single" w:color="000000" w:sz="4" w:space="0"/>
              <w:right w:val="single" w:color="auto" w:sz="4" w:space="0"/>
            </w:tcBorders>
            <w:noWrap w:val="0"/>
            <w:vAlign w:val="center"/>
          </w:tcPr>
          <w:p w14:paraId="3C615FCF">
            <w:pPr>
              <w:snapToGrid w:val="0"/>
              <w:spacing w:line="240" w:lineRule="exact"/>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2</w:t>
            </w:r>
            <w:r>
              <w:rPr>
                <w:rFonts w:hint="eastAsia" w:ascii="宋体" w:hAnsi="宋体" w:eastAsia="宋体" w:cs="宋体"/>
                <w:b w:val="0"/>
                <w:bCs/>
                <w:i w:val="0"/>
                <w:iCs/>
                <w:color w:val="auto"/>
                <w:sz w:val="21"/>
                <w:szCs w:val="21"/>
              </w:rPr>
              <w:t>年</w:t>
            </w:r>
          </w:p>
        </w:tc>
        <w:tc>
          <w:tcPr>
            <w:tcW w:w="1076" w:type="dxa"/>
            <w:tcBorders>
              <w:top w:val="single" w:color="000000" w:sz="4" w:space="0"/>
              <w:left w:val="single" w:color="auto" w:sz="4" w:space="0"/>
              <w:bottom w:val="single" w:color="000000" w:sz="4" w:space="0"/>
              <w:right w:val="single" w:color="auto" w:sz="4" w:space="0"/>
            </w:tcBorders>
            <w:noWrap w:val="0"/>
            <w:vAlign w:val="center"/>
          </w:tcPr>
          <w:p w14:paraId="5432CEA2">
            <w:pPr>
              <w:snapToGrid w:val="0"/>
              <w:spacing w:line="240" w:lineRule="exact"/>
              <w:jc w:val="center"/>
              <w:rPr>
                <w:rFonts w:hint="eastAsia" w:ascii="宋体" w:hAnsi="宋体" w:eastAsia="宋体" w:cs="宋体"/>
                <w:b w:val="0"/>
                <w:bCs/>
                <w:i w:val="0"/>
                <w:iCs/>
                <w:color w:val="auto"/>
                <w:sz w:val="21"/>
                <w:szCs w:val="21"/>
              </w:rPr>
            </w:pPr>
          </w:p>
        </w:tc>
        <w:tc>
          <w:tcPr>
            <w:tcW w:w="1076" w:type="dxa"/>
            <w:gridSpan w:val="2"/>
            <w:tcBorders>
              <w:top w:val="single" w:color="000000" w:sz="4" w:space="0"/>
              <w:left w:val="single" w:color="auto" w:sz="4" w:space="0"/>
              <w:bottom w:val="single" w:color="000000" w:sz="4" w:space="0"/>
              <w:right w:val="single" w:color="auto" w:sz="4" w:space="0"/>
            </w:tcBorders>
            <w:noWrap w:val="0"/>
            <w:vAlign w:val="center"/>
          </w:tcPr>
          <w:p w14:paraId="1B94284F">
            <w:pPr>
              <w:snapToGrid w:val="0"/>
              <w:spacing w:line="240" w:lineRule="exact"/>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3</w:t>
            </w:r>
            <w:r>
              <w:rPr>
                <w:rFonts w:hint="eastAsia" w:ascii="宋体" w:hAnsi="宋体" w:eastAsia="宋体" w:cs="宋体"/>
                <w:b w:val="0"/>
                <w:bCs/>
                <w:i w:val="0"/>
                <w:iCs/>
                <w:color w:val="auto"/>
                <w:sz w:val="21"/>
                <w:szCs w:val="21"/>
              </w:rPr>
              <w:t>年</w:t>
            </w:r>
          </w:p>
        </w:tc>
        <w:tc>
          <w:tcPr>
            <w:tcW w:w="1076" w:type="dxa"/>
            <w:gridSpan w:val="2"/>
            <w:tcBorders>
              <w:top w:val="single" w:color="000000" w:sz="4" w:space="0"/>
              <w:left w:val="single" w:color="auto" w:sz="4" w:space="0"/>
              <w:bottom w:val="single" w:color="000000" w:sz="4" w:space="0"/>
              <w:right w:val="single" w:color="auto" w:sz="4" w:space="0"/>
            </w:tcBorders>
            <w:noWrap w:val="0"/>
            <w:vAlign w:val="center"/>
          </w:tcPr>
          <w:p w14:paraId="52A93C25">
            <w:pPr>
              <w:snapToGrid w:val="0"/>
              <w:spacing w:line="240" w:lineRule="exact"/>
              <w:jc w:val="center"/>
              <w:rPr>
                <w:rFonts w:hint="eastAsia" w:ascii="宋体" w:hAnsi="宋体" w:eastAsia="宋体" w:cs="宋体"/>
                <w:b w:val="0"/>
                <w:bCs/>
                <w:i w:val="0"/>
                <w:iCs/>
                <w:color w:val="auto"/>
                <w:sz w:val="21"/>
                <w:szCs w:val="21"/>
              </w:rPr>
            </w:pPr>
          </w:p>
        </w:tc>
        <w:tc>
          <w:tcPr>
            <w:tcW w:w="1076" w:type="dxa"/>
            <w:tcBorders>
              <w:top w:val="single" w:color="000000" w:sz="4" w:space="0"/>
              <w:left w:val="single" w:color="auto" w:sz="4" w:space="0"/>
              <w:bottom w:val="single" w:color="000000" w:sz="4" w:space="0"/>
              <w:right w:val="single" w:color="auto" w:sz="4" w:space="0"/>
            </w:tcBorders>
            <w:noWrap w:val="0"/>
            <w:vAlign w:val="center"/>
          </w:tcPr>
          <w:p w14:paraId="43C2587A">
            <w:pPr>
              <w:snapToGrid w:val="0"/>
              <w:spacing w:line="240" w:lineRule="exact"/>
              <w:jc w:val="center"/>
              <w:rPr>
                <w:rFonts w:hint="eastAsia" w:ascii="宋体" w:hAnsi="宋体" w:eastAsia="宋体" w:cs="宋体"/>
                <w:b w:val="0"/>
                <w:bCs/>
                <w:i w:val="0"/>
                <w:iCs/>
                <w:color w:val="auto"/>
                <w:sz w:val="21"/>
                <w:szCs w:val="21"/>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4</w:t>
            </w:r>
            <w:r>
              <w:rPr>
                <w:rFonts w:hint="eastAsia" w:ascii="宋体" w:hAnsi="宋体" w:eastAsia="宋体" w:cs="宋体"/>
                <w:b w:val="0"/>
                <w:bCs/>
                <w:i w:val="0"/>
                <w:iCs/>
                <w:color w:val="auto"/>
                <w:sz w:val="21"/>
                <w:szCs w:val="21"/>
              </w:rPr>
              <w:t>年</w:t>
            </w:r>
          </w:p>
        </w:tc>
        <w:tc>
          <w:tcPr>
            <w:tcW w:w="1081" w:type="dxa"/>
            <w:tcBorders>
              <w:top w:val="single" w:color="000000" w:sz="4" w:space="0"/>
              <w:left w:val="single" w:color="auto" w:sz="4" w:space="0"/>
              <w:bottom w:val="single" w:color="000000" w:sz="4" w:space="0"/>
              <w:right w:val="single" w:color="000000" w:sz="4" w:space="0"/>
            </w:tcBorders>
            <w:noWrap w:val="0"/>
            <w:vAlign w:val="center"/>
          </w:tcPr>
          <w:p w14:paraId="02D29EBE">
            <w:pPr>
              <w:snapToGrid w:val="0"/>
              <w:spacing w:line="240" w:lineRule="exact"/>
              <w:jc w:val="center"/>
              <w:rPr>
                <w:rFonts w:hint="eastAsia" w:ascii="宋体" w:hAnsi="宋体" w:eastAsia="宋体" w:cs="宋体"/>
                <w:b w:val="0"/>
                <w:bCs/>
                <w:i w:val="0"/>
                <w:iCs/>
                <w:color w:val="auto"/>
                <w:sz w:val="21"/>
                <w:szCs w:val="21"/>
              </w:rPr>
            </w:pPr>
          </w:p>
        </w:tc>
      </w:tr>
      <w:tr w14:paraId="301016BD">
        <w:tblPrEx>
          <w:tblCellMar>
            <w:top w:w="0" w:type="dxa"/>
            <w:left w:w="108" w:type="dxa"/>
            <w:bottom w:w="0" w:type="dxa"/>
            <w:right w:w="108" w:type="dxa"/>
          </w:tblCellMar>
        </w:tblPrEx>
        <w:trPr>
          <w:trHeight w:val="1122" w:hRule="atLeast"/>
        </w:trPr>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A061B73">
            <w:pPr>
              <w:snapToGrid w:val="0"/>
              <w:spacing w:line="240" w:lineRule="exact"/>
              <w:ind w:left="2" w:leftChars="0" w:firstLine="0" w:firstLineChars="0"/>
              <w:jc w:val="center"/>
              <w:rPr>
                <w:rFonts w:hint="eastAsia" w:ascii="宋体" w:hAnsi="宋体" w:eastAsia="宋体" w:cs="宋体"/>
                <w:b w:val="0"/>
                <w:bCs/>
                <w:i w:val="0"/>
                <w:iCs/>
                <w:color w:val="auto"/>
                <w:kern w:val="2"/>
                <w:sz w:val="21"/>
                <w:szCs w:val="21"/>
                <w:lang w:val="en-US" w:eastAsia="zh-CN" w:bidi="ar-SA"/>
              </w:rPr>
            </w:pPr>
            <w:r>
              <w:rPr>
                <w:rFonts w:hint="eastAsia" w:ascii="宋体" w:hAnsi="宋体" w:cs="宋体"/>
                <w:b w:val="0"/>
                <w:bCs/>
                <w:i w:val="0"/>
                <w:iCs/>
                <w:color w:val="auto"/>
                <w:sz w:val="21"/>
                <w:szCs w:val="21"/>
                <w:lang w:val="en-US" w:eastAsia="zh-CN"/>
              </w:rPr>
              <w:t>飞灰业务</w:t>
            </w:r>
            <w:r>
              <w:rPr>
                <w:rFonts w:hint="eastAsia" w:ascii="宋体" w:hAnsi="宋体" w:cs="宋体"/>
                <w:b w:val="0"/>
                <w:bCs/>
                <w:i w:val="0"/>
                <w:iCs/>
                <w:color w:val="auto"/>
                <w:sz w:val="21"/>
                <w:szCs w:val="21"/>
              </w:rPr>
              <w:t>收入</w:t>
            </w:r>
            <w:r>
              <w:rPr>
                <w:rFonts w:hint="eastAsia" w:ascii="宋体" w:hAnsi="宋体" w:eastAsia="宋体" w:cs="宋体"/>
                <w:b w:val="0"/>
                <w:bCs/>
                <w:i w:val="0"/>
                <w:iCs/>
                <w:color w:val="auto"/>
                <w:sz w:val="21"/>
                <w:szCs w:val="21"/>
                <w:lang w:val="en-US" w:eastAsia="zh-CN"/>
              </w:rPr>
              <w:t>/万元</w:t>
            </w:r>
          </w:p>
        </w:tc>
        <w:tc>
          <w:tcPr>
            <w:tcW w:w="1076" w:type="dxa"/>
            <w:gridSpan w:val="2"/>
            <w:tcBorders>
              <w:top w:val="single" w:color="000000" w:sz="4" w:space="0"/>
              <w:left w:val="single" w:color="000000" w:sz="4" w:space="0"/>
              <w:bottom w:val="single" w:color="000000" w:sz="4" w:space="0"/>
              <w:right w:val="single" w:color="auto" w:sz="4" w:space="0"/>
            </w:tcBorders>
            <w:noWrap w:val="0"/>
            <w:vAlign w:val="center"/>
          </w:tcPr>
          <w:p w14:paraId="11605D6A">
            <w:pPr>
              <w:snapToGrid w:val="0"/>
              <w:spacing w:line="240" w:lineRule="exact"/>
              <w:jc w:val="center"/>
              <w:rPr>
                <w:rFonts w:hint="eastAsia" w:ascii="宋体" w:hAnsi="宋体" w:cs="宋体"/>
                <w:b w:val="0"/>
                <w:bCs/>
                <w:i w:val="0"/>
                <w:iCs/>
                <w:color w:val="auto"/>
                <w:kern w:val="2"/>
                <w:sz w:val="21"/>
                <w:szCs w:val="21"/>
                <w:lang w:val="en-US" w:eastAsia="zh-CN" w:bidi="ar-SA"/>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2</w:t>
            </w:r>
            <w:r>
              <w:rPr>
                <w:rFonts w:hint="eastAsia" w:ascii="宋体" w:hAnsi="宋体" w:eastAsia="宋体" w:cs="宋体"/>
                <w:b w:val="0"/>
                <w:bCs/>
                <w:i w:val="0"/>
                <w:iCs/>
                <w:color w:val="auto"/>
                <w:sz w:val="21"/>
                <w:szCs w:val="21"/>
              </w:rPr>
              <w:t>年</w:t>
            </w:r>
          </w:p>
        </w:tc>
        <w:tc>
          <w:tcPr>
            <w:tcW w:w="1076" w:type="dxa"/>
            <w:tcBorders>
              <w:top w:val="single" w:color="000000" w:sz="4" w:space="0"/>
              <w:left w:val="single" w:color="auto" w:sz="4" w:space="0"/>
              <w:bottom w:val="single" w:color="000000" w:sz="4" w:space="0"/>
              <w:right w:val="single" w:color="auto" w:sz="4" w:space="0"/>
            </w:tcBorders>
            <w:noWrap w:val="0"/>
            <w:vAlign w:val="center"/>
          </w:tcPr>
          <w:p w14:paraId="24FD8258">
            <w:pPr>
              <w:snapToGrid w:val="0"/>
              <w:spacing w:line="240" w:lineRule="exact"/>
              <w:jc w:val="center"/>
              <w:rPr>
                <w:rFonts w:hint="eastAsia" w:ascii="宋体" w:hAnsi="宋体" w:cs="宋体"/>
                <w:b w:val="0"/>
                <w:bCs/>
                <w:i w:val="0"/>
                <w:iCs/>
                <w:color w:val="auto"/>
                <w:kern w:val="2"/>
                <w:sz w:val="21"/>
                <w:szCs w:val="21"/>
                <w:lang w:val="en-US" w:eastAsia="zh-CN" w:bidi="ar-SA"/>
              </w:rPr>
            </w:pPr>
          </w:p>
        </w:tc>
        <w:tc>
          <w:tcPr>
            <w:tcW w:w="1076" w:type="dxa"/>
            <w:gridSpan w:val="2"/>
            <w:tcBorders>
              <w:top w:val="single" w:color="000000" w:sz="4" w:space="0"/>
              <w:left w:val="single" w:color="auto" w:sz="4" w:space="0"/>
              <w:bottom w:val="single" w:color="000000" w:sz="4" w:space="0"/>
              <w:right w:val="single" w:color="auto" w:sz="4" w:space="0"/>
            </w:tcBorders>
            <w:noWrap w:val="0"/>
            <w:vAlign w:val="center"/>
          </w:tcPr>
          <w:p w14:paraId="305CB7E8">
            <w:pPr>
              <w:snapToGrid w:val="0"/>
              <w:spacing w:line="240" w:lineRule="exact"/>
              <w:jc w:val="center"/>
              <w:rPr>
                <w:rFonts w:hint="eastAsia" w:ascii="宋体" w:hAnsi="宋体" w:cs="宋体"/>
                <w:b w:val="0"/>
                <w:bCs/>
                <w:i w:val="0"/>
                <w:iCs/>
                <w:color w:val="auto"/>
                <w:kern w:val="2"/>
                <w:sz w:val="21"/>
                <w:szCs w:val="21"/>
                <w:lang w:val="en-US" w:eastAsia="zh-CN" w:bidi="ar-SA"/>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3</w:t>
            </w:r>
            <w:r>
              <w:rPr>
                <w:rFonts w:hint="eastAsia" w:ascii="宋体" w:hAnsi="宋体" w:eastAsia="宋体" w:cs="宋体"/>
                <w:b w:val="0"/>
                <w:bCs/>
                <w:i w:val="0"/>
                <w:iCs/>
                <w:color w:val="auto"/>
                <w:sz w:val="21"/>
                <w:szCs w:val="21"/>
              </w:rPr>
              <w:t>年</w:t>
            </w:r>
          </w:p>
        </w:tc>
        <w:tc>
          <w:tcPr>
            <w:tcW w:w="1076" w:type="dxa"/>
            <w:gridSpan w:val="2"/>
            <w:tcBorders>
              <w:top w:val="single" w:color="000000" w:sz="4" w:space="0"/>
              <w:left w:val="single" w:color="auto" w:sz="4" w:space="0"/>
              <w:bottom w:val="single" w:color="000000" w:sz="4" w:space="0"/>
              <w:right w:val="single" w:color="auto" w:sz="4" w:space="0"/>
            </w:tcBorders>
            <w:noWrap w:val="0"/>
            <w:vAlign w:val="center"/>
          </w:tcPr>
          <w:p w14:paraId="12714D52">
            <w:pPr>
              <w:snapToGrid w:val="0"/>
              <w:spacing w:line="240" w:lineRule="exact"/>
              <w:jc w:val="center"/>
              <w:rPr>
                <w:rFonts w:hint="eastAsia" w:ascii="宋体" w:hAnsi="宋体" w:cs="宋体"/>
                <w:b w:val="0"/>
                <w:bCs/>
                <w:i w:val="0"/>
                <w:iCs/>
                <w:color w:val="auto"/>
                <w:kern w:val="2"/>
                <w:sz w:val="21"/>
                <w:szCs w:val="21"/>
                <w:lang w:val="en-US" w:eastAsia="zh-CN" w:bidi="ar-SA"/>
              </w:rPr>
            </w:pPr>
          </w:p>
        </w:tc>
        <w:tc>
          <w:tcPr>
            <w:tcW w:w="1076" w:type="dxa"/>
            <w:tcBorders>
              <w:top w:val="single" w:color="000000" w:sz="4" w:space="0"/>
              <w:left w:val="single" w:color="auto" w:sz="4" w:space="0"/>
              <w:bottom w:val="single" w:color="000000" w:sz="4" w:space="0"/>
              <w:right w:val="single" w:color="auto" w:sz="4" w:space="0"/>
            </w:tcBorders>
            <w:noWrap w:val="0"/>
            <w:vAlign w:val="center"/>
          </w:tcPr>
          <w:p w14:paraId="707A662F">
            <w:pPr>
              <w:snapToGrid w:val="0"/>
              <w:spacing w:line="240" w:lineRule="exact"/>
              <w:jc w:val="center"/>
              <w:rPr>
                <w:rFonts w:hint="eastAsia" w:ascii="宋体" w:hAnsi="宋体" w:cs="宋体"/>
                <w:b w:val="0"/>
                <w:bCs/>
                <w:i w:val="0"/>
                <w:iCs/>
                <w:color w:val="auto"/>
                <w:kern w:val="2"/>
                <w:sz w:val="21"/>
                <w:szCs w:val="21"/>
                <w:lang w:val="en-US" w:eastAsia="zh-CN" w:bidi="ar-SA"/>
              </w:rPr>
            </w:pPr>
            <w:r>
              <w:rPr>
                <w:rFonts w:hint="eastAsia" w:ascii="宋体" w:hAnsi="宋体" w:eastAsia="宋体" w:cs="宋体"/>
                <w:b w:val="0"/>
                <w:bCs/>
                <w:i w:val="0"/>
                <w:iCs/>
                <w:color w:val="auto"/>
                <w:sz w:val="21"/>
                <w:szCs w:val="21"/>
              </w:rPr>
              <w:t>202</w:t>
            </w:r>
            <w:r>
              <w:rPr>
                <w:rFonts w:hint="eastAsia" w:ascii="宋体" w:hAnsi="宋体" w:eastAsia="宋体" w:cs="宋体"/>
                <w:b w:val="0"/>
                <w:bCs/>
                <w:i w:val="0"/>
                <w:iCs/>
                <w:color w:val="auto"/>
                <w:sz w:val="21"/>
                <w:szCs w:val="21"/>
                <w:lang w:val="en-US" w:eastAsia="zh-CN"/>
              </w:rPr>
              <w:t>4</w:t>
            </w:r>
            <w:r>
              <w:rPr>
                <w:rFonts w:hint="eastAsia" w:ascii="宋体" w:hAnsi="宋体" w:eastAsia="宋体" w:cs="宋体"/>
                <w:b w:val="0"/>
                <w:bCs/>
                <w:i w:val="0"/>
                <w:iCs/>
                <w:color w:val="auto"/>
                <w:sz w:val="21"/>
                <w:szCs w:val="21"/>
              </w:rPr>
              <w:t>年</w:t>
            </w:r>
          </w:p>
        </w:tc>
        <w:tc>
          <w:tcPr>
            <w:tcW w:w="1081" w:type="dxa"/>
            <w:tcBorders>
              <w:top w:val="single" w:color="000000" w:sz="4" w:space="0"/>
              <w:left w:val="single" w:color="auto" w:sz="4" w:space="0"/>
              <w:bottom w:val="single" w:color="000000" w:sz="4" w:space="0"/>
              <w:right w:val="single" w:color="000000" w:sz="4" w:space="0"/>
            </w:tcBorders>
            <w:noWrap w:val="0"/>
            <w:vAlign w:val="center"/>
          </w:tcPr>
          <w:p w14:paraId="4DE407BD">
            <w:pPr>
              <w:snapToGrid w:val="0"/>
              <w:spacing w:line="240" w:lineRule="exact"/>
              <w:jc w:val="center"/>
              <w:rPr>
                <w:rFonts w:hint="eastAsia" w:ascii="宋体" w:hAnsi="宋体" w:cs="宋体"/>
                <w:b w:val="0"/>
                <w:bCs/>
                <w:i w:val="0"/>
                <w:iCs/>
                <w:color w:val="auto"/>
                <w:kern w:val="2"/>
                <w:sz w:val="21"/>
                <w:szCs w:val="21"/>
                <w:lang w:val="en-US" w:eastAsia="zh-CN" w:bidi="ar-SA"/>
              </w:rPr>
            </w:pPr>
          </w:p>
        </w:tc>
      </w:tr>
    </w:tbl>
    <w:p w14:paraId="351DB308">
      <w:pPr>
        <w:pStyle w:val="2"/>
        <w:ind w:left="0" w:leftChars="0" w:firstLine="0" w:firstLineChars="0"/>
        <w:rPr>
          <w:spacing w:val="-2"/>
        </w:rPr>
      </w:pPr>
    </w:p>
    <w:p w14:paraId="6B23F20F">
      <w:pPr>
        <w:rPr>
          <w:spacing w:val="-2"/>
        </w:rPr>
      </w:pPr>
      <w:r>
        <w:rPr>
          <w:spacing w:val="-2"/>
        </w:rPr>
        <w:br w:type="page"/>
      </w:r>
    </w:p>
    <w:p w14:paraId="0AFB8105">
      <w:pPr>
        <w:bidi w:val="0"/>
        <w:jc w:val="left"/>
        <w:rPr>
          <w:rFonts w:hint="eastAsia" w:ascii="宋体" w:hAnsi="宋体" w:eastAsia="宋体" w:cs="宋体"/>
          <w:b/>
          <w:i w:val="0"/>
          <w:color w:val="auto"/>
          <w:kern w:val="2"/>
          <w:sz w:val="24"/>
          <w:szCs w:val="24"/>
          <w:lang w:val="en-US" w:eastAsia="zh-CN" w:bidi="ar-SA"/>
        </w:rPr>
        <w:sectPr>
          <w:pgSz w:w="11905" w:h="16838"/>
          <w:pgMar w:top="1440" w:right="1803" w:bottom="1440" w:left="1803" w:header="851" w:footer="992" w:gutter="0"/>
          <w:cols w:space="0" w:num="1"/>
          <w:rtlGutter w:val="0"/>
          <w:docGrid w:type="lines" w:linePitch="436" w:charSpace="0"/>
        </w:sectPr>
      </w:pPr>
      <w:bookmarkStart w:id="3" w:name="_Toc128417914"/>
    </w:p>
    <w:p w14:paraId="4080FDE2">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附件8：</w:t>
      </w:r>
    </w:p>
    <w:p w14:paraId="52323BAA">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业绩清单材料</w:t>
      </w:r>
      <w:bookmarkEnd w:id="3"/>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（2023年1月至今）</w:t>
      </w:r>
    </w:p>
    <w:tbl>
      <w:tblPr>
        <w:tblStyle w:val="12"/>
        <w:tblW w:w="11960" w:type="dxa"/>
        <w:jc w:val="center"/>
        <w:tblLayout w:type="autofit"/>
        <w:tblCellMar>
          <w:top w:w="0" w:type="dxa"/>
          <w:left w:w="108" w:type="dxa"/>
          <w:bottom w:w="0" w:type="dxa"/>
          <w:right w:w="108" w:type="dxa"/>
        </w:tblCellMar>
      </w:tblPr>
      <w:tblGrid>
        <w:gridCol w:w="769"/>
        <w:gridCol w:w="2892"/>
        <w:gridCol w:w="2718"/>
        <w:gridCol w:w="1099"/>
        <w:gridCol w:w="1456"/>
        <w:gridCol w:w="1891"/>
        <w:gridCol w:w="1135"/>
      </w:tblGrid>
      <w:tr w14:paraId="6F3EF8C3">
        <w:tblPrEx>
          <w:tblCellMar>
            <w:top w:w="0" w:type="dxa"/>
            <w:left w:w="108" w:type="dxa"/>
            <w:bottom w:w="0" w:type="dxa"/>
            <w:right w:w="108" w:type="dxa"/>
          </w:tblCellMar>
        </w:tblPrEx>
        <w:trPr>
          <w:trHeight w:val="104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5EBC31CE">
            <w:pPr>
              <w:widowControl/>
              <w:jc w:val="center"/>
              <w:rPr>
                <w:rFonts w:cs="Arial"/>
                <w:b/>
                <w:bCs/>
                <w:i w:val="0"/>
                <w:iCs/>
                <w:color w:val="auto"/>
                <w:sz w:val="18"/>
                <w:szCs w:val="18"/>
              </w:rPr>
            </w:pPr>
            <w:r>
              <w:rPr>
                <w:rFonts w:hint="eastAsia" w:cs="Arial"/>
                <w:b/>
                <w:bCs/>
                <w:i w:val="0"/>
                <w:iCs/>
                <w:color w:val="auto"/>
                <w:sz w:val="18"/>
                <w:szCs w:val="18"/>
              </w:rPr>
              <w:t>序号</w:t>
            </w:r>
          </w:p>
        </w:tc>
        <w:tc>
          <w:tcPr>
            <w:tcW w:w="2892" w:type="dxa"/>
            <w:tcBorders>
              <w:top w:val="single" w:color="auto" w:sz="4" w:space="0"/>
              <w:left w:val="nil"/>
              <w:bottom w:val="single" w:color="auto" w:sz="4" w:space="0"/>
              <w:right w:val="single" w:color="auto" w:sz="4" w:space="0"/>
            </w:tcBorders>
            <w:noWrap w:val="0"/>
            <w:vAlign w:val="center"/>
          </w:tcPr>
          <w:p w14:paraId="52701AF5">
            <w:pPr>
              <w:widowControl/>
              <w:jc w:val="center"/>
              <w:rPr>
                <w:rFonts w:cs="Arial"/>
                <w:b/>
                <w:bCs/>
                <w:i w:val="0"/>
                <w:iCs/>
                <w:color w:val="auto"/>
                <w:sz w:val="18"/>
                <w:szCs w:val="18"/>
              </w:rPr>
            </w:pPr>
            <w:r>
              <w:rPr>
                <w:rFonts w:hint="eastAsia" w:cs="Arial"/>
                <w:b/>
                <w:bCs/>
                <w:i w:val="0"/>
                <w:iCs/>
                <w:color w:val="auto"/>
                <w:sz w:val="18"/>
                <w:szCs w:val="18"/>
              </w:rPr>
              <w:t>项目名称</w:t>
            </w:r>
          </w:p>
        </w:tc>
        <w:tc>
          <w:tcPr>
            <w:tcW w:w="2718" w:type="dxa"/>
            <w:tcBorders>
              <w:top w:val="single" w:color="auto" w:sz="4" w:space="0"/>
              <w:left w:val="nil"/>
              <w:bottom w:val="single" w:color="auto" w:sz="4" w:space="0"/>
              <w:right w:val="single" w:color="auto" w:sz="4" w:space="0"/>
            </w:tcBorders>
            <w:noWrap w:val="0"/>
            <w:vAlign w:val="center"/>
          </w:tcPr>
          <w:p w14:paraId="1148C30D">
            <w:pPr>
              <w:widowControl/>
              <w:jc w:val="center"/>
              <w:rPr>
                <w:i w:val="0"/>
                <w:iCs/>
                <w:color w:val="auto"/>
                <w:sz w:val="18"/>
                <w:szCs w:val="18"/>
              </w:rPr>
            </w:pPr>
            <w:r>
              <w:rPr>
                <w:rFonts w:hint="eastAsia"/>
                <w:b/>
                <w:bCs/>
                <w:i w:val="0"/>
                <w:iCs/>
                <w:color w:val="auto"/>
                <w:sz w:val="18"/>
                <w:szCs w:val="18"/>
              </w:rPr>
              <w:t>委托方</w:t>
            </w:r>
            <w:r>
              <w:rPr>
                <w:rFonts w:hint="eastAsia"/>
                <w:b/>
                <w:bCs/>
                <w:i w:val="0"/>
                <w:iCs/>
                <w:color w:val="auto"/>
                <w:sz w:val="18"/>
                <w:szCs w:val="18"/>
                <w:lang w:val="en-US" w:eastAsia="zh-CN"/>
              </w:rPr>
              <w:t>名称</w:t>
            </w:r>
          </w:p>
        </w:tc>
        <w:tc>
          <w:tcPr>
            <w:tcW w:w="1099" w:type="dxa"/>
            <w:tcBorders>
              <w:top w:val="single" w:color="auto" w:sz="4" w:space="0"/>
              <w:left w:val="nil"/>
              <w:bottom w:val="single" w:color="auto" w:sz="4" w:space="0"/>
              <w:right w:val="single" w:color="auto" w:sz="4" w:space="0"/>
            </w:tcBorders>
            <w:noWrap w:val="0"/>
            <w:vAlign w:val="center"/>
          </w:tcPr>
          <w:p w14:paraId="71478542">
            <w:pPr>
              <w:widowControl/>
              <w:jc w:val="center"/>
              <w:rPr>
                <w:rFonts w:cs="Arial"/>
                <w:b/>
                <w:bCs/>
                <w:i w:val="0"/>
                <w:iCs/>
                <w:color w:val="auto"/>
                <w:sz w:val="18"/>
                <w:szCs w:val="18"/>
              </w:rPr>
            </w:pPr>
            <w:r>
              <w:rPr>
                <w:rFonts w:hint="eastAsia" w:cs="Arial"/>
                <w:b/>
                <w:bCs/>
                <w:i w:val="0"/>
                <w:iCs/>
                <w:color w:val="auto"/>
                <w:sz w:val="18"/>
                <w:szCs w:val="18"/>
              </w:rPr>
              <w:t>采购</w:t>
            </w:r>
          </w:p>
          <w:p w14:paraId="598A4932">
            <w:pPr>
              <w:widowControl/>
              <w:jc w:val="center"/>
              <w:rPr>
                <w:rFonts w:cs="Arial"/>
                <w:b/>
                <w:bCs/>
                <w:i w:val="0"/>
                <w:iCs/>
                <w:color w:val="auto"/>
                <w:sz w:val="18"/>
                <w:szCs w:val="18"/>
              </w:rPr>
            </w:pPr>
            <w:r>
              <w:rPr>
                <w:rFonts w:hint="eastAsia" w:cs="Arial"/>
                <w:b/>
                <w:bCs/>
                <w:i w:val="0"/>
                <w:iCs/>
                <w:color w:val="auto"/>
                <w:sz w:val="18"/>
                <w:szCs w:val="18"/>
              </w:rPr>
              <w:t>方式</w:t>
            </w:r>
          </w:p>
        </w:tc>
        <w:tc>
          <w:tcPr>
            <w:tcW w:w="1456" w:type="dxa"/>
            <w:tcBorders>
              <w:top w:val="single" w:color="auto" w:sz="4" w:space="0"/>
              <w:left w:val="nil"/>
              <w:bottom w:val="single" w:color="auto" w:sz="4" w:space="0"/>
              <w:right w:val="single" w:color="auto" w:sz="4" w:space="0"/>
            </w:tcBorders>
            <w:noWrap w:val="0"/>
            <w:vAlign w:val="center"/>
          </w:tcPr>
          <w:p w14:paraId="3C7C2C7D">
            <w:pPr>
              <w:widowControl/>
              <w:jc w:val="center"/>
              <w:rPr>
                <w:rFonts w:cs="Arial"/>
                <w:b/>
                <w:bCs/>
                <w:i w:val="0"/>
                <w:iCs/>
                <w:color w:val="auto"/>
                <w:sz w:val="18"/>
                <w:szCs w:val="18"/>
              </w:rPr>
            </w:pPr>
            <w:r>
              <w:rPr>
                <w:rFonts w:hint="eastAsia" w:cs="Arial"/>
                <w:b/>
                <w:bCs/>
                <w:i w:val="0"/>
                <w:iCs/>
                <w:color w:val="auto"/>
                <w:sz w:val="18"/>
                <w:szCs w:val="18"/>
              </w:rPr>
              <w:t>中标金额</w:t>
            </w:r>
          </w:p>
          <w:p w14:paraId="15D21693">
            <w:pPr>
              <w:widowControl/>
              <w:jc w:val="center"/>
              <w:rPr>
                <w:rFonts w:cs="Arial"/>
                <w:b/>
                <w:bCs/>
                <w:i w:val="0"/>
                <w:iCs/>
                <w:color w:val="auto"/>
                <w:sz w:val="18"/>
                <w:szCs w:val="18"/>
              </w:rPr>
            </w:pPr>
            <w:r>
              <w:rPr>
                <w:rFonts w:hint="eastAsia" w:cs="Arial"/>
                <w:b/>
                <w:bCs/>
                <w:i w:val="0"/>
                <w:iCs/>
                <w:color w:val="auto"/>
                <w:sz w:val="18"/>
                <w:szCs w:val="18"/>
              </w:rPr>
              <w:t>（万元）</w:t>
            </w:r>
          </w:p>
        </w:tc>
        <w:tc>
          <w:tcPr>
            <w:tcW w:w="1891" w:type="dxa"/>
            <w:tcBorders>
              <w:top w:val="single" w:color="auto" w:sz="4" w:space="0"/>
              <w:left w:val="nil"/>
              <w:bottom w:val="single" w:color="auto" w:sz="4" w:space="0"/>
              <w:right w:val="single" w:color="auto" w:sz="4" w:space="0"/>
            </w:tcBorders>
            <w:noWrap w:val="0"/>
            <w:vAlign w:val="center"/>
          </w:tcPr>
          <w:p w14:paraId="0A5F6B74">
            <w:pPr>
              <w:widowControl/>
              <w:jc w:val="center"/>
              <w:rPr>
                <w:rFonts w:hint="default" w:eastAsia="宋体" w:cs="Arial"/>
                <w:b/>
                <w:bCs/>
                <w:i w:val="0"/>
                <w:iCs/>
                <w:color w:val="auto"/>
                <w:sz w:val="18"/>
                <w:szCs w:val="18"/>
                <w:lang w:val="en-US" w:eastAsia="zh-CN"/>
              </w:rPr>
            </w:pPr>
            <w:r>
              <w:rPr>
                <w:rFonts w:hint="eastAsia" w:cs="Arial"/>
                <w:b/>
                <w:bCs/>
                <w:i w:val="0"/>
                <w:iCs/>
                <w:color w:val="auto"/>
                <w:sz w:val="18"/>
                <w:szCs w:val="18"/>
              </w:rPr>
              <w:t>中标通知书发放日期</w:t>
            </w:r>
            <w:r>
              <w:rPr>
                <w:rFonts w:hint="eastAsia" w:cs="Arial"/>
                <w:b/>
                <w:bCs/>
                <w:i w:val="0"/>
                <w:iCs/>
                <w:color w:val="auto"/>
                <w:sz w:val="18"/>
                <w:szCs w:val="18"/>
                <w:lang w:val="en-US" w:eastAsia="zh-CN"/>
              </w:rPr>
              <w:t>/合同签订日期</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2C35E50">
            <w:pPr>
              <w:widowControl/>
              <w:jc w:val="center"/>
              <w:rPr>
                <w:rFonts w:cs="Arial"/>
                <w:b/>
                <w:bCs/>
                <w:i w:val="0"/>
                <w:iCs/>
                <w:color w:val="auto"/>
                <w:sz w:val="18"/>
                <w:szCs w:val="18"/>
              </w:rPr>
            </w:pPr>
            <w:r>
              <w:rPr>
                <w:rFonts w:hint="eastAsia" w:cs="Arial"/>
                <w:b/>
                <w:bCs/>
                <w:i w:val="0"/>
                <w:iCs/>
                <w:color w:val="auto"/>
                <w:sz w:val="18"/>
                <w:szCs w:val="18"/>
              </w:rPr>
              <w:t>备注</w:t>
            </w:r>
          </w:p>
        </w:tc>
      </w:tr>
      <w:tr w14:paraId="1FAE8235">
        <w:tblPrEx>
          <w:tblCellMar>
            <w:top w:w="0" w:type="dxa"/>
            <w:left w:w="108" w:type="dxa"/>
            <w:bottom w:w="0" w:type="dxa"/>
            <w:right w:w="108" w:type="dxa"/>
          </w:tblCellMar>
        </w:tblPrEx>
        <w:trPr>
          <w:trHeight w:val="669" w:hRule="atLeast"/>
          <w:jc w:val="center"/>
        </w:trPr>
        <w:tc>
          <w:tcPr>
            <w:tcW w:w="769" w:type="dxa"/>
            <w:tcBorders>
              <w:top w:val="nil"/>
              <w:left w:val="single" w:color="auto" w:sz="4" w:space="0"/>
              <w:bottom w:val="single" w:color="auto" w:sz="4" w:space="0"/>
              <w:right w:val="single" w:color="auto" w:sz="4" w:space="0"/>
            </w:tcBorders>
            <w:noWrap w:val="0"/>
            <w:vAlign w:val="center"/>
          </w:tcPr>
          <w:p w14:paraId="3E325086">
            <w:pPr>
              <w:widowControl/>
              <w:jc w:val="center"/>
              <w:rPr>
                <w:rFonts w:cs="Arial"/>
                <w:sz w:val="20"/>
                <w:szCs w:val="20"/>
              </w:rPr>
            </w:pPr>
          </w:p>
        </w:tc>
        <w:tc>
          <w:tcPr>
            <w:tcW w:w="2892" w:type="dxa"/>
            <w:tcBorders>
              <w:top w:val="nil"/>
              <w:left w:val="nil"/>
              <w:bottom w:val="single" w:color="auto" w:sz="4" w:space="0"/>
              <w:right w:val="single" w:color="auto" w:sz="4" w:space="0"/>
            </w:tcBorders>
            <w:noWrap w:val="0"/>
            <w:vAlign w:val="center"/>
          </w:tcPr>
          <w:p w14:paraId="6AF0E537">
            <w:pPr>
              <w:widowControl/>
              <w:rPr>
                <w:rFonts w:cs="Arial"/>
                <w:sz w:val="20"/>
                <w:szCs w:val="20"/>
              </w:rPr>
            </w:pPr>
          </w:p>
        </w:tc>
        <w:tc>
          <w:tcPr>
            <w:tcW w:w="2718" w:type="dxa"/>
            <w:tcBorders>
              <w:top w:val="nil"/>
              <w:left w:val="nil"/>
              <w:bottom w:val="single" w:color="auto" w:sz="4" w:space="0"/>
              <w:right w:val="single" w:color="auto" w:sz="4" w:space="0"/>
            </w:tcBorders>
            <w:noWrap w:val="0"/>
            <w:vAlign w:val="center"/>
          </w:tcPr>
          <w:p w14:paraId="698F9380">
            <w:pPr>
              <w:widowControl/>
              <w:rPr>
                <w:rFonts w:cs="Arial"/>
                <w:sz w:val="20"/>
                <w:szCs w:val="20"/>
              </w:rPr>
            </w:pPr>
          </w:p>
        </w:tc>
        <w:tc>
          <w:tcPr>
            <w:tcW w:w="1099" w:type="dxa"/>
            <w:tcBorders>
              <w:top w:val="nil"/>
              <w:left w:val="nil"/>
              <w:bottom w:val="single" w:color="auto" w:sz="4" w:space="0"/>
              <w:right w:val="single" w:color="auto" w:sz="4" w:space="0"/>
            </w:tcBorders>
            <w:noWrap w:val="0"/>
            <w:vAlign w:val="center"/>
          </w:tcPr>
          <w:p w14:paraId="27FD221A">
            <w:pPr>
              <w:widowControl/>
              <w:jc w:val="center"/>
              <w:rPr>
                <w:rFonts w:cs="Arial"/>
                <w:sz w:val="20"/>
                <w:szCs w:val="20"/>
              </w:rPr>
            </w:pPr>
          </w:p>
        </w:tc>
        <w:tc>
          <w:tcPr>
            <w:tcW w:w="1456" w:type="dxa"/>
            <w:tcBorders>
              <w:top w:val="nil"/>
              <w:left w:val="nil"/>
              <w:bottom w:val="single" w:color="auto" w:sz="4" w:space="0"/>
              <w:right w:val="single" w:color="auto" w:sz="4" w:space="0"/>
            </w:tcBorders>
            <w:noWrap w:val="0"/>
            <w:vAlign w:val="center"/>
          </w:tcPr>
          <w:p w14:paraId="4700CA81">
            <w:pPr>
              <w:widowControl/>
              <w:jc w:val="right"/>
              <w:rPr>
                <w:rFonts w:cs="Arial"/>
                <w:sz w:val="20"/>
                <w:szCs w:val="20"/>
              </w:rPr>
            </w:pPr>
          </w:p>
        </w:tc>
        <w:tc>
          <w:tcPr>
            <w:tcW w:w="1891" w:type="dxa"/>
            <w:tcBorders>
              <w:top w:val="single" w:color="auto" w:sz="4" w:space="0"/>
              <w:left w:val="nil"/>
              <w:bottom w:val="single" w:color="auto" w:sz="4" w:space="0"/>
              <w:right w:val="single" w:color="auto" w:sz="4" w:space="0"/>
            </w:tcBorders>
            <w:noWrap w:val="0"/>
            <w:vAlign w:val="top"/>
          </w:tcPr>
          <w:p w14:paraId="789A427A">
            <w:pPr>
              <w:widowControl/>
              <w:jc w:val="center"/>
              <w:rPr>
                <w:rFonts w:cs="Arial"/>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15DE4A">
            <w:pPr>
              <w:widowControl/>
              <w:jc w:val="center"/>
              <w:rPr>
                <w:rFonts w:cs="Arial"/>
                <w:sz w:val="20"/>
                <w:szCs w:val="20"/>
              </w:rPr>
            </w:pPr>
          </w:p>
        </w:tc>
      </w:tr>
      <w:tr w14:paraId="0F0F29E1">
        <w:tblPrEx>
          <w:tblCellMar>
            <w:top w:w="0" w:type="dxa"/>
            <w:left w:w="108" w:type="dxa"/>
            <w:bottom w:w="0" w:type="dxa"/>
            <w:right w:w="108" w:type="dxa"/>
          </w:tblCellMar>
        </w:tblPrEx>
        <w:trPr>
          <w:trHeight w:val="669" w:hRule="atLeast"/>
          <w:jc w:val="center"/>
        </w:trPr>
        <w:tc>
          <w:tcPr>
            <w:tcW w:w="769" w:type="dxa"/>
            <w:tcBorders>
              <w:top w:val="nil"/>
              <w:left w:val="single" w:color="auto" w:sz="4" w:space="0"/>
              <w:bottom w:val="single" w:color="auto" w:sz="4" w:space="0"/>
              <w:right w:val="single" w:color="auto" w:sz="4" w:space="0"/>
            </w:tcBorders>
            <w:noWrap w:val="0"/>
            <w:vAlign w:val="center"/>
          </w:tcPr>
          <w:p w14:paraId="54D3B844">
            <w:pPr>
              <w:widowControl/>
              <w:jc w:val="center"/>
              <w:rPr>
                <w:rFonts w:cs="Arial"/>
                <w:sz w:val="20"/>
                <w:szCs w:val="20"/>
              </w:rPr>
            </w:pPr>
          </w:p>
        </w:tc>
        <w:tc>
          <w:tcPr>
            <w:tcW w:w="2892" w:type="dxa"/>
            <w:tcBorders>
              <w:top w:val="nil"/>
              <w:left w:val="nil"/>
              <w:bottom w:val="single" w:color="auto" w:sz="4" w:space="0"/>
              <w:right w:val="single" w:color="auto" w:sz="4" w:space="0"/>
            </w:tcBorders>
            <w:noWrap w:val="0"/>
            <w:vAlign w:val="center"/>
          </w:tcPr>
          <w:p w14:paraId="27C06A74">
            <w:pPr>
              <w:widowControl/>
              <w:rPr>
                <w:rFonts w:cs="Arial"/>
                <w:sz w:val="20"/>
                <w:szCs w:val="20"/>
              </w:rPr>
            </w:pPr>
          </w:p>
        </w:tc>
        <w:tc>
          <w:tcPr>
            <w:tcW w:w="2718" w:type="dxa"/>
            <w:tcBorders>
              <w:top w:val="nil"/>
              <w:left w:val="nil"/>
              <w:bottom w:val="single" w:color="auto" w:sz="4" w:space="0"/>
              <w:right w:val="single" w:color="auto" w:sz="4" w:space="0"/>
            </w:tcBorders>
            <w:noWrap w:val="0"/>
            <w:vAlign w:val="center"/>
          </w:tcPr>
          <w:p w14:paraId="77BA9262">
            <w:pPr>
              <w:widowControl/>
              <w:rPr>
                <w:rFonts w:cs="Arial"/>
                <w:sz w:val="20"/>
                <w:szCs w:val="20"/>
              </w:rPr>
            </w:pPr>
          </w:p>
        </w:tc>
        <w:tc>
          <w:tcPr>
            <w:tcW w:w="1099" w:type="dxa"/>
            <w:tcBorders>
              <w:top w:val="nil"/>
              <w:left w:val="nil"/>
              <w:bottom w:val="single" w:color="auto" w:sz="4" w:space="0"/>
              <w:right w:val="single" w:color="auto" w:sz="4" w:space="0"/>
            </w:tcBorders>
            <w:noWrap w:val="0"/>
            <w:vAlign w:val="center"/>
          </w:tcPr>
          <w:p w14:paraId="63F915B1">
            <w:pPr>
              <w:widowControl/>
              <w:jc w:val="center"/>
              <w:rPr>
                <w:rFonts w:cs="Arial"/>
                <w:sz w:val="20"/>
                <w:szCs w:val="20"/>
              </w:rPr>
            </w:pPr>
          </w:p>
        </w:tc>
        <w:tc>
          <w:tcPr>
            <w:tcW w:w="1456" w:type="dxa"/>
            <w:tcBorders>
              <w:top w:val="nil"/>
              <w:left w:val="nil"/>
              <w:bottom w:val="single" w:color="auto" w:sz="4" w:space="0"/>
              <w:right w:val="single" w:color="auto" w:sz="4" w:space="0"/>
            </w:tcBorders>
            <w:noWrap w:val="0"/>
            <w:vAlign w:val="center"/>
          </w:tcPr>
          <w:p w14:paraId="033BADC2">
            <w:pPr>
              <w:widowControl/>
              <w:jc w:val="right"/>
              <w:rPr>
                <w:rFonts w:cs="Arial"/>
                <w:sz w:val="20"/>
                <w:szCs w:val="20"/>
              </w:rPr>
            </w:pPr>
          </w:p>
        </w:tc>
        <w:tc>
          <w:tcPr>
            <w:tcW w:w="1891" w:type="dxa"/>
            <w:tcBorders>
              <w:top w:val="single" w:color="auto" w:sz="4" w:space="0"/>
              <w:left w:val="nil"/>
              <w:bottom w:val="single" w:color="auto" w:sz="4" w:space="0"/>
              <w:right w:val="single" w:color="auto" w:sz="4" w:space="0"/>
            </w:tcBorders>
            <w:noWrap w:val="0"/>
            <w:vAlign w:val="top"/>
          </w:tcPr>
          <w:p w14:paraId="15403175">
            <w:pPr>
              <w:widowControl/>
              <w:jc w:val="center"/>
              <w:rPr>
                <w:rFonts w:cs="Arial"/>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8AEAF2">
            <w:pPr>
              <w:widowControl/>
              <w:jc w:val="center"/>
              <w:rPr>
                <w:rFonts w:cs="Arial"/>
                <w:sz w:val="20"/>
                <w:szCs w:val="20"/>
              </w:rPr>
            </w:pPr>
          </w:p>
        </w:tc>
      </w:tr>
      <w:tr w14:paraId="2AA403B2">
        <w:tblPrEx>
          <w:tblCellMar>
            <w:top w:w="0" w:type="dxa"/>
            <w:left w:w="108" w:type="dxa"/>
            <w:bottom w:w="0" w:type="dxa"/>
            <w:right w:w="108" w:type="dxa"/>
          </w:tblCellMar>
        </w:tblPrEx>
        <w:trPr>
          <w:trHeight w:val="669" w:hRule="atLeast"/>
          <w:jc w:val="center"/>
        </w:trPr>
        <w:tc>
          <w:tcPr>
            <w:tcW w:w="769" w:type="dxa"/>
            <w:tcBorders>
              <w:top w:val="nil"/>
              <w:left w:val="single" w:color="auto" w:sz="4" w:space="0"/>
              <w:bottom w:val="single" w:color="auto" w:sz="4" w:space="0"/>
              <w:right w:val="single" w:color="auto" w:sz="4" w:space="0"/>
            </w:tcBorders>
            <w:noWrap w:val="0"/>
            <w:vAlign w:val="center"/>
          </w:tcPr>
          <w:p w14:paraId="7014A10C">
            <w:pPr>
              <w:widowControl/>
              <w:jc w:val="center"/>
              <w:rPr>
                <w:rFonts w:cs="Arial"/>
                <w:sz w:val="20"/>
                <w:szCs w:val="20"/>
              </w:rPr>
            </w:pPr>
          </w:p>
        </w:tc>
        <w:tc>
          <w:tcPr>
            <w:tcW w:w="2892" w:type="dxa"/>
            <w:tcBorders>
              <w:top w:val="nil"/>
              <w:left w:val="nil"/>
              <w:bottom w:val="single" w:color="auto" w:sz="4" w:space="0"/>
              <w:right w:val="single" w:color="auto" w:sz="4" w:space="0"/>
            </w:tcBorders>
            <w:noWrap w:val="0"/>
            <w:vAlign w:val="center"/>
          </w:tcPr>
          <w:p w14:paraId="0D445248">
            <w:pPr>
              <w:widowControl/>
              <w:rPr>
                <w:rFonts w:cs="Arial"/>
                <w:sz w:val="20"/>
                <w:szCs w:val="20"/>
              </w:rPr>
            </w:pPr>
          </w:p>
        </w:tc>
        <w:tc>
          <w:tcPr>
            <w:tcW w:w="2718" w:type="dxa"/>
            <w:tcBorders>
              <w:top w:val="nil"/>
              <w:left w:val="nil"/>
              <w:bottom w:val="single" w:color="auto" w:sz="4" w:space="0"/>
              <w:right w:val="single" w:color="auto" w:sz="4" w:space="0"/>
            </w:tcBorders>
            <w:noWrap w:val="0"/>
            <w:vAlign w:val="center"/>
          </w:tcPr>
          <w:p w14:paraId="1920A475">
            <w:pPr>
              <w:widowControl/>
              <w:rPr>
                <w:rFonts w:cs="Arial"/>
                <w:sz w:val="20"/>
                <w:szCs w:val="20"/>
              </w:rPr>
            </w:pPr>
          </w:p>
        </w:tc>
        <w:tc>
          <w:tcPr>
            <w:tcW w:w="1099" w:type="dxa"/>
            <w:tcBorders>
              <w:top w:val="nil"/>
              <w:left w:val="nil"/>
              <w:bottom w:val="single" w:color="auto" w:sz="4" w:space="0"/>
              <w:right w:val="single" w:color="auto" w:sz="4" w:space="0"/>
            </w:tcBorders>
            <w:noWrap w:val="0"/>
            <w:vAlign w:val="center"/>
          </w:tcPr>
          <w:p w14:paraId="3307AD73">
            <w:pPr>
              <w:widowControl/>
              <w:jc w:val="center"/>
              <w:rPr>
                <w:rFonts w:cs="Arial"/>
                <w:sz w:val="20"/>
                <w:szCs w:val="20"/>
              </w:rPr>
            </w:pPr>
          </w:p>
        </w:tc>
        <w:tc>
          <w:tcPr>
            <w:tcW w:w="1456" w:type="dxa"/>
            <w:tcBorders>
              <w:top w:val="nil"/>
              <w:left w:val="nil"/>
              <w:bottom w:val="single" w:color="auto" w:sz="4" w:space="0"/>
              <w:right w:val="single" w:color="auto" w:sz="4" w:space="0"/>
            </w:tcBorders>
            <w:noWrap w:val="0"/>
            <w:vAlign w:val="center"/>
          </w:tcPr>
          <w:p w14:paraId="54B74152">
            <w:pPr>
              <w:widowControl/>
              <w:jc w:val="right"/>
              <w:rPr>
                <w:rFonts w:cs="Arial"/>
                <w:sz w:val="20"/>
                <w:szCs w:val="20"/>
              </w:rPr>
            </w:pPr>
          </w:p>
        </w:tc>
        <w:tc>
          <w:tcPr>
            <w:tcW w:w="1891" w:type="dxa"/>
            <w:tcBorders>
              <w:top w:val="single" w:color="auto" w:sz="4" w:space="0"/>
              <w:left w:val="nil"/>
              <w:bottom w:val="single" w:color="auto" w:sz="4" w:space="0"/>
              <w:right w:val="single" w:color="auto" w:sz="4" w:space="0"/>
            </w:tcBorders>
            <w:noWrap w:val="0"/>
            <w:vAlign w:val="top"/>
          </w:tcPr>
          <w:p w14:paraId="175A7D3F">
            <w:pPr>
              <w:widowControl/>
              <w:jc w:val="center"/>
              <w:rPr>
                <w:rFonts w:cs="Arial"/>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37B180E">
            <w:pPr>
              <w:widowControl/>
              <w:jc w:val="center"/>
              <w:rPr>
                <w:rFonts w:cs="Arial"/>
                <w:sz w:val="20"/>
                <w:szCs w:val="20"/>
              </w:rPr>
            </w:pPr>
          </w:p>
        </w:tc>
      </w:tr>
      <w:tr w14:paraId="60095EEA">
        <w:tblPrEx>
          <w:tblCellMar>
            <w:top w:w="0" w:type="dxa"/>
            <w:left w:w="108" w:type="dxa"/>
            <w:bottom w:w="0" w:type="dxa"/>
            <w:right w:w="108" w:type="dxa"/>
          </w:tblCellMar>
        </w:tblPrEx>
        <w:trPr>
          <w:trHeight w:val="669" w:hRule="atLeast"/>
          <w:jc w:val="center"/>
        </w:trPr>
        <w:tc>
          <w:tcPr>
            <w:tcW w:w="769" w:type="dxa"/>
            <w:tcBorders>
              <w:top w:val="nil"/>
              <w:left w:val="single" w:color="auto" w:sz="4" w:space="0"/>
              <w:bottom w:val="single" w:color="auto" w:sz="4" w:space="0"/>
              <w:right w:val="single" w:color="auto" w:sz="4" w:space="0"/>
            </w:tcBorders>
            <w:noWrap w:val="0"/>
            <w:vAlign w:val="center"/>
          </w:tcPr>
          <w:p w14:paraId="057C227D">
            <w:pPr>
              <w:widowControl/>
              <w:jc w:val="center"/>
              <w:rPr>
                <w:rFonts w:cs="Arial"/>
                <w:sz w:val="20"/>
                <w:szCs w:val="20"/>
              </w:rPr>
            </w:pPr>
          </w:p>
        </w:tc>
        <w:tc>
          <w:tcPr>
            <w:tcW w:w="2892" w:type="dxa"/>
            <w:tcBorders>
              <w:top w:val="nil"/>
              <w:left w:val="nil"/>
              <w:bottom w:val="single" w:color="auto" w:sz="4" w:space="0"/>
              <w:right w:val="single" w:color="auto" w:sz="4" w:space="0"/>
            </w:tcBorders>
            <w:noWrap w:val="0"/>
            <w:vAlign w:val="center"/>
          </w:tcPr>
          <w:p w14:paraId="06A7CC4E">
            <w:pPr>
              <w:widowControl/>
              <w:rPr>
                <w:rFonts w:cs="Arial"/>
                <w:sz w:val="20"/>
                <w:szCs w:val="20"/>
              </w:rPr>
            </w:pPr>
          </w:p>
        </w:tc>
        <w:tc>
          <w:tcPr>
            <w:tcW w:w="2718" w:type="dxa"/>
            <w:tcBorders>
              <w:top w:val="nil"/>
              <w:left w:val="nil"/>
              <w:bottom w:val="single" w:color="auto" w:sz="4" w:space="0"/>
              <w:right w:val="single" w:color="auto" w:sz="4" w:space="0"/>
            </w:tcBorders>
            <w:noWrap w:val="0"/>
            <w:vAlign w:val="center"/>
          </w:tcPr>
          <w:p w14:paraId="5641BADF">
            <w:pPr>
              <w:widowControl/>
              <w:rPr>
                <w:rFonts w:cs="Arial"/>
                <w:sz w:val="20"/>
                <w:szCs w:val="20"/>
              </w:rPr>
            </w:pPr>
          </w:p>
        </w:tc>
        <w:tc>
          <w:tcPr>
            <w:tcW w:w="1099" w:type="dxa"/>
            <w:tcBorders>
              <w:top w:val="nil"/>
              <w:left w:val="nil"/>
              <w:bottom w:val="single" w:color="auto" w:sz="4" w:space="0"/>
              <w:right w:val="single" w:color="auto" w:sz="4" w:space="0"/>
            </w:tcBorders>
            <w:noWrap w:val="0"/>
            <w:vAlign w:val="center"/>
          </w:tcPr>
          <w:p w14:paraId="44EF1A64">
            <w:pPr>
              <w:widowControl/>
              <w:jc w:val="center"/>
              <w:rPr>
                <w:rFonts w:cs="Arial"/>
                <w:sz w:val="20"/>
                <w:szCs w:val="20"/>
              </w:rPr>
            </w:pPr>
          </w:p>
        </w:tc>
        <w:tc>
          <w:tcPr>
            <w:tcW w:w="1456" w:type="dxa"/>
            <w:tcBorders>
              <w:top w:val="nil"/>
              <w:left w:val="nil"/>
              <w:bottom w:val="single" w:color="auto" w:sz="4" w:space="0"/>
              <w:right w:val="single" w:color="auto" w:sz="4" w:space="0"/>
            </w:tcBorders>
            <w:noWrap w:val="0"/>
            <w:vAlign w:val="center"/>
          </w:tcPr>
          <w:p w14:paraId="61DF2513">
            <w:pPr>
              <w:widowControl/>
              <w:jc w:val="right"/>
              <w:rPr>
                <w:rFonts w:cs="Arial"/>
                <w:sz w:val="20"/>
                <w:szCs w:val="20"/>
              </w:rPr>
            </w:pPr>
          </w:p>
        </w:tc>
        <w:tc>
          <w:tcPr>
            <w:tcW w:w="1891" w:type="dxa"/>
            <w:tcBorders>
              <w:top w:val="single" w:color="auto" w:sz="4" w:space="0"/>
              <w:left w:val="nil"/>
              <w:bottom w:val="single" w:color="auto" w:sz="4" w:space="0"/>
              <w:right w:val="single" w:color="auto" w:sz="4" w:space="0"/>
            </w:tcBorders>
            <w:noWrap w:val="0"/>
            <w:vAlign w:val="top"/>
          </w:tcPr>
          <w:p w14:paraId="63B3E3D5">
            <w:pPr>
              <w:widowControl/>
              <w:jc w:val="center"/>
              <w:rPr>
                <w:rFonts w:cs="Arial"/>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41DCC8">
            <w:pPr>
              <w:widowControl/>
              <w:jc w:val="center"/>
              <w:rPr>
                <w:rFonts w:cs="Arial"/>
                <w:sz w:val="20"/>
                <w:szCs w:val="20"/>
              </w:rPr>
            </w:pPr>
          </w:p>
        </w:tc>
      </w:tr>
      <w:tr w14:paraId="5C0EFEEA">
        <w:tblPrEx>
          <w:tblCellMar>
            <w:top w:w="0" w:type="dxa"/>
            <w:left w:w="108" w:type="dxa"/>
            <w:bottom w:w="0" w:type="dxa"/>
            <w:right w:w="108" w:type="dxa"/>
          </w:tblCellMar>
        </w:tblPrEx>
        <w:trPr>
          <w:trHeight w:val="669" w:hRule="atLeast"/>
          <w:jc w:val="center"/>
        </w:trPr>
        <w:tc>
          <w:tcPr>
            <w:tcW w:w="769" w:type="dxa"/>
            <w:tcBorders>
              <w:top w:val="nil"/>
              <w:left w:val="single" w:color="auto" w:sz="4" w:space="0"/>
              <w:bottom w:val="single" w:color="auto" w:sz="4" w:space="0"/>
              <w:right w:val="single" w:color="auto" w:sz="4" w:space="0"/>
            </w:tcBorders>
            <w:noWrap w:val="0"/>
            <w:vAlign w:val="center"/>
          </w:tcPr>
          <w:p w14:paraId="4747963B">
            <w:pPr>
              <w:widowControl/>
              <w:jc w:val="center"/>
              <w:rPr>
                <w:rFonts w:cs="Arial"/>
                <w:sz w:val="20"/>
                <w:szCs w:val="20"/>
              </w:rPr>
            </w:pPr>
          </w:p>
        </w:tc>
        <w:tc>
          <w:tcPr>
            <w:tcW w:w="2892" w:type="dxa"/>
            <w:tcBorders>
              <w:top w:val="nil"/>
              <w:left w:val="nil"/>
              <w:bottom w:val="single" w:color="auto" w:sz="4" w:space="0"/>
              <w:right w:val="single" w:color="auto" w:sz="4" w:space="0"/>
            </w:tcBorders>
            <w:noWrap w:val="0"/>
            <w:vAlign w:val="center"/>
          </w:tcPr>
          <w:p w14:paraId="5282C4CB">
            <w:pPr>
              <w:widowControl/>
              <w:rPr>
                <w:rFonts w:cs="Arial"/>
                <w:sz w:val="20"/>
                <w:szCs w:val="20"/>
              </w:rPr>
            </w:pPr>
          </w:p>
        </w:tc>
        <w:tc>
          <w:tcPr>
            <w:tcW w:w="2718" w:type="dxa"/>
            <w:tcBorders>
              <w:top w:val="nil"/>
              <w:left w:val="nil"/>
              <w:bottom w:val="single" w:color="auto" w:sz="4" w:space="0"/>
              <w:right w:val="single" w:color="auto" w:sz="4" w:space="0"/>
            </w:tcBorders>
            <w:noWrap w:val="0"/>
            <w:vAlign w:val="center"/>
          </w:tcPr>
          <w:p w14:paraId="70418034">
            <w:pPr>
              <w:widowControl/>
              <w:rPr>
                <w:rFonts w:cs="Arial"/>
                <w:sz w:val="20"/>
                <w:szCs w:val="20"/>
              </w:rPr>
            </w:pPr>
          </w:p>
        </w:tc>
        <w:tc>
          <w:tcPr>
            <w:tcW w:w="1099" w:type="dxa"/>
            <w:tcBorders>
              <w:top w:val="nil"/>
              <w:left w:val="nil"/>
              <w:bottom w:val="single" w:color="auto" w:sz="4" w:space="0"/>
              <w:right w:val="single" w:color="auto" w:sz="4" w:space="0"/>
            </w:tcBorders>
            <w:noWrap w:val="0"/>
            <w:vAlign w:val="center"/>
          </w:tcPr>
          <w:p w14:paraId="3B15B530">
            <w:pPr>
              <w:widowControl/>
              <w:jc w:val="center"/>
              <w:rPr>
                <w:rFonts w:cs="Arial"/>
                <w:sz w:val="20"/>
                <w:szCs w:val="20"/>
              </w:rPr>
            </w:pPr>
          </w:p>
        </w:tc>
        <w:tc>
          <w:tcPr>
            <w:tcW w:w="1456" w:type="dxa"/>
            <w:tcBorders>
              <w:top w:val="nil"/>
              <w:left w:val="nil"/>
              <w:bottom w:val="single" w:color="auto" w:sz="4" w:space="0"/>
              <w:right w:val="single" w:color="auto" w:sz="4" w:space="0"/>
            </w:tcBorders>
            <w:noWrap w:val="0"/>
            <w:vAlign w:val="center"/>
          </w:tcPr>
          <w:p w14:paraId="31215BAA">
            <w:pPr>
              <w:widowControl/>
              <w:jc w:val="right"/>
              <w:rPr>
                <w:rFonts w:cs="Arial"/>
                <w:sz w:val="20"/>
                <w:szCs w:val="20"/>
              </w:rPr>
            </w:pPr>
          </w:p>
        </w:tc>
        <w:tc>
          <w:tcPr>
            <w:tcW w:w="1891" w:type="dxa"/>
            <w:tcBorders>
              <w:top w:val="single" w:color="auto" w:sz="4" w:space="0"/>
              <w:left w:val="nil"/>
              <w:bottom w:val="single" w:color="auto" w:sz="4" w:space="0"/>
              <w:right w:val="single" w:color="auto" w:sz="4" w:space="0"/>
            </w:tcBorders>
            <w:noWrap w:val="0"/>
            <w:vAlign w:val="top"/>
          </w:tcPr>
          <w:p w14:paraId="3AB423DB">
            <w:pPr>
              <w:widowControl/>
              <w:jc w:val="center"/>
              <w:rPr>
                <w:rFonts w:cs="Arial"/>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9D8277">
            <w:pPr>
              <w:widowControl/>
              <w:jc w:val="center"/>
              <w:rPr>
                <w:rFonts w:cs="Arial"/>
                <w:sz w:val="20"/>
                <w:szCs w:val="20"/>
              </w:rPr>
            </w:pPr>
          </w:p>
        </w:tc>
      </w:tr>
    </w:tbl>
    <w:p w14:paraId="68E377A2">
      <w:pPr>
        <w:keepNext w:val="0"/>
        <w:keepLines w:val="0"/>
        <w:pageBreakBefore w:val="0"/>
        <w:widowControl w:val="0"/>
        <w:kinsoku/>
        <w:wordWrap/>
        <w:overflowPunct/>
        <w:topLinePunct w:val="0"/>
        <w:autoSpaceDE/>
        <w:autoSpaceDN/>
        <w:bidi w:val="0"/>
        <w:adjustRightInd/>
        <w:snapToGrid/>
        <w:spacing w:line="240" w:lineRule="auto"/>
        <w:ind w:hanging="17"/>
        <w:textAlignment w:val="auto"/>
        <w:rPr>
          <w:rFonts w:cs="Arial"/>
          <w:b w:val="0"/>
          <w:bCs/>
          <w:i w:val="0"/>
          <w:iCs/>
          <w:color w:val="auto"/>
          <w:sz w:val="21"/>
          <w:szCs w:val="21"/>
        </w:rPr>
      </w:pPr>
    </w:p>
    <w:p w14:paraId="76315B5F">
      <w:pPr>
        <w:keepNext w:val="0"/>
        <w:keepLines w:val="0"/>
        <w:pageBreakBefore w:val="0"/>
        <w:widowControl w:val="0"/>
        <w:kinsoku/>
        <w:wordWrap/>
        <w:overflowPunct/>
        <w:topLinePunct w:val="0"/>
        <w:autoSpaceDE/>
        <w:autoSpaceDN/>
        <w:bidi w:val="0"/>
        <w:adjustRightInd/>
        <w:snapToGrid/>
        <w:spacing w:line="240" w:lineRule="auto"/>
        <w:ind w:hanging="17"/>
        <w:textAlignment w:val="auto"/>
        <w:rPr>
          <w:rFonts w:cs="Arial"/>
          <w:b w:val="0"/>
          <w:bCs/>
          <w:i w:val="0"/>
          <w:iCs/>
          <w:color w:val="auto"/>
          <w:sz w:val="21"/>
          <w:szCs w:val="21"/>
        </w:rPr>
      </w:pPr>
      <w:r>
        <w:rPr>
          <w:rFonts w:cs="Arial"/>
          <w:b w:val="0"/>
          <w:bCs/>
          <w:i w:val="0"/>
          <w:iCs/>
          <w:color w:val="auto"/>
          <w:sz w:val="21"/>
          <w:szCs w:val="21"/>
        </w:rPr>
        <w:t>投标人：（公章）</w:t>
      </w:r>
    </w:p>
    <w:p w14:paraId="11E09A0F">
      <w:pPr>
        <w:keepNext w:val="0"/>
        <w:keepLines w:val="0"/>
        <w:pageBreakBefore w:val="0"/>
        <w:widowControl w:val="0"/>
        <w:kinsoku/>
        <w:wordWrap/>
        <w:overflowPunct/>
        <w:topLinePunct w:val="0"/>
        <w:autoSpaceDE/>
        <w:autoSpaceDN/>
        <w:bidi w:val="0"/>
        <w:adjustRightInd/>
        <w:snapToGrid/>
        <w:spacing w:line="240" w:lineRule="auto"/>
        <w:ind w:hanging="1"/>
        <w:textAlignment w:val="auto"/>
        <w:rPr>
          <w:rFonts w:cs="Arial"/>
          <w:b w:val="0"/>
          <w:bCs/>
          <w:i w:val="0"/>
          <w:iCs/>
          <w:color w:val="auto"/>
          <w:sz w:val="21"/>
          <w:szCs w:val="21"/>
        </w:rPr>
      </w:pPr>
      <w:r>
        <w:rPr>
          <w:rFonts w:cs="Arial"/>
          <w:b w:val="0"/>
          <w:bCs/>
          <w:i w:val="0"/>
          <w:iCs/>
          <w:color w:val="auto"/>
          <w:sz w:val="21"/>
          <w:szCs w:val="21"/>
        </w:rPr>
        <w:t>法定代表人或授权代表：（签字或盖章）</w:t>
      </w:r>
    </w:p>
    <w:p w14:paraId="3E29962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cs="Arial"/>
          <w:b w:val="0"/>
          <w:bCs/>
          <w:i w:val="0"/>
          <w:iCs/>
          <w:color w:val="auto"/>
          <w:sz w:val="21"/>
          <w:szCs w:val="21"/>
        </w:rPr>
      </w:pPr>
      <w:r>
        <w:rPr>
          <w:rFonts w:cs="Arial"/>
          <w:b w:val="0"/>
          <w:bCs/>
          <w:i w:val="0"/>
          <w:iCs/>
          <w:color w:val="auto"/>
          <w:sz w:val="21"/>
          <w:szCs w:val="21"/>
        </w:rPr>
        <w:t>日期：</w:t>
      </w:r>
    </w:p>
    <w:p w14:paraId="606A6BC5">
      <w:pPr>
        <w:rPr>
          <w:rFonts w:cs="Arial"/>
          <w:b w:val="0"/>
          <w:bCs/>
          <w:i w:val="0"/>
          <w:iCs/>
          <w:color w:val="auto"/>
          <w:sz w:val="21"/>
          <w:szCs w:val="21"/>
        </w:rPr>
      </w:pPr>
      <w:r>
        <w:rPr>
          <w:rFonts w:cs="Arial"/>
          <w:b w:val="0"/>
          <w:bCs/>
          <w:i w:val="0"/>
          <w:iCs/>
          <w:color w:val="auto"/>
          <w:sz w:val="21"/>
          <w:szCs w:val="21"/>
        </w:rPr>
        <w:br w:type="page"/>
      </w:r>
    </w:p>
    <w:p w14:paraId="137098F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cs="Arial"/>
          <w:b w:val="0"/>
          <w:bCs/>
          <w:i w:val="0"/>
          <w:iCs/>
          <w:color w:val="auto"/>
          <w:sz w:val="21"/>
          <w:szCs w:val="21"/>
        </w:rPr>
        <w:sectPr>
          <w:pgSz w:w="16838" w:h="11905" w:orient="landscape"/>
          <w:pgMar w:top="1803" w:right="1440" w:bottom="1803" w:left="1440" w:header="851" w:footer="992" w:gutter="0"/>
          <w:cols w:space="0" w:num="1"/>
          <w:rtlGutter w:val="0"/>
          <w:docGrid w:type="lines" w:linePitch="436" w:charSpace="0"/>
        </w:sectPr>
      </w:pPr>
    </w:p>
    <w:p w14:paraId="006F923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r>
        <w:rPr>
          <w:rFonts w:hint="eastAsia" w:ascii="宋体" w:hAnsi="宋体" w:eastAsia="宋体" w:cs="宋体"/>
          <w:b/>
          <w:i w:val="0"/>
          <w:color w:val="auto"/>
          <w:kern w:val="2"/>
          <w:sz w:val="24"/>
          <w:szCs w:val="24"/>
          <w:lang w:val="en-US" w:eastAsia="zh-CN" w:bidi="ar-SA"/>
        </w:rPr>
        <w:t>附件9 车辆情况、运输合同（自有车辆不用提供）等证明材料</w:t>
      </w:r>
    </w:p>
    <w:p w14:paraId="52A99A2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p>
    <w:p w14:paraId="3332E5A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p>
    <w:p w14:paraId="4A3485D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p>
    <w:p w14:paraId="2C4F1886">
      <w:pPr>
        <w:rPr>
          <w:rFonts w:hint="eastAsia" w:ascii="宋体" w:hAnsi="宋体" w:eastAsia="宋体" w:cs="宋体"/>
          <w:b/>
          <w:i w:val="0"/>
          <w:color w:val="auto"/>
          <w:kern w:val="2"/>
          <w:sz w:val="24"/>
          <w:szCs w:val="24"/>
          <w:lang w:val="en-US" w:eastAsia="zh-CN" w:bidi="ar-SA"/>
        </w:rPr>
      </w:pPr>
      <w:r>
        <w:rPr>
          <w:rFonts w:hint="eastAsia" w:ascii="宋体" w:hAnsi="宋体" w:eastAsia="宋体" w:cs="宋体"/>
          <w:b/>
          <w:i w:val="0"/>
          <w:color w:val="auto"/>
          <w:kern w:val="2"/>
          <w:sz w:val="24"/>
          <w:szCs w:val="24"/>
          <w:lang w:val="en-US" w:eastAsia="zh-CN" w:bidi="ar-SA"/>
        </w:rPr>
        <w:br w:type="page"/>
      </w:r>
    </w:p>
    <w:p w14:paraId="3932C21A">
      <w:pPr>
        <w:pStyle w:val="7"/>
        <w:rPr>
          <w:rFonts w:hint="eastAsia" w:ascii="宋体" w:hAnsi="宋体" w:cs="宋体"/>
          <w:i w:val="0"/>
          <w:iCs/>
          <w:color w:val="auto"/>
          <w:sz w:val="28"/>
          <w:szCs w:val="28"/>
          <w:lang w:val="en-US" w:eastAsia="zh-CN"/>
        </w:rPr>
      </w:pPr>
      <w:r>
        <w:rPr>
          <w:rFonts w:hint="eastAsia" w:ascii="宋体" w:hAnsi="宋体" w:eastAsia="宋体" w:cs="宋体"/>
          <w:b/>
          <w:i w:val="0"/>
          <w:color w:val="auto"/>
          <w:kern w:val="2"/>
          <w:sz w:val="24"/>
          <w:szCs w:val="24"/>
          <w:lang w:val="en-US" w:eastAsia="zh-CN" w:bidi="ar-SA"/>
        </w:rPr>
        <w:t>附件</w:t>
      </w:r>
      <w:r>
        <w:rPr>
          <w:rFonts w:hint="eastAsia" w:hAnsi="宋体" w:eastAsia="宋体" w:cs="宋体"/>
          <w:b/>
          <w:i w:val="0"/>
          <w:color w:val="auto"/>
          <w:kern w:val="2"/>
          <w:sz w:val="24"/>
          <w:szCs w:val="24"/>
          <w:lang w:val="en-US" w:eastAsia="zh-CN" w:bidi="ar-SA"/>
        </w:rPr>
        <w:t>10</w:t>
      </w:r>
      <w:r>
        <w:rPr>
          <w:rFonts w:hint="eastAsia" w:ascii="宋体" w:hAnsi="宋体" w:eastAsia="宋体" w:cs="宋体"/>
          <w:b/>
          <w:i w:val="0"/>
          <w:color w:val="auto"/>
          <w:kern w:val="2"/>
          <w:sz w:val="24"/>
          <w:szCs w:val="24"/>
          <w:lang w:val="en-US" w:eastAsia="zh-CN" w:bidi="ar-SA"/>
        </w:rPr>
        <w:t xml:space="preserve"> 投标人认为有必要提交的其他声明或文件</w:t>
      </w:r>
    </w:p>
    <w:p w14:paraId="26C3630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964" w:firstLineChars="400"/>
        <w:jc w:val="both"/>
        <w:textAlignment w:val="auto"/>
        <w:rPr>
          <w:rFonts w:hint="eastAsia" w:ascii="宋体" w:hAnsi="宋体" w:eastAsia="宋体" w:cs="宋体"/>
          <w:b/>
          <w:i w:val="0"/>
          <w:color w:val="auto"/>
          <w:kern w:val="2"/>
          <w:sz w:val="24"/>
          <w:szCs w:val="24"/>
          <w:lang w:val="en-US" w:eastAsia="zh-CN" w:bidi="ar-SA"/>
        </w:rPr>
      </w:pPr>
      <w:r>
        <w:rPr>
          <w:rFonts w:hint="eastAsia" w:ascii="宋体" w:hAnsi="宋体" w:eastAsia="宋体" w:cs="宋体"/>
          <w:b/>
          <w:i w:val="0"/>
          <w:color w:val="auto"/>
          <w:kern w:val="2"/>
          <w:sz w:val="24"/>
          <w:szCs w:val="24"/>
          <w:lang w:val="en-US" w:eastAsia="zh-CN" w:bidi="ar-SA"/>
        </w:rPr>
        <w:t>（格式自拟，如没有可不提供）</w:t>
      </w:r>
    </w:p>
    <w:p w14:paraId="4DDA0C0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p>
    <w:p w14:paraId="1BB6024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i w:val="0"/>
          <w:color w:val="auto"/>
          <w:kern w:val="2"/>
          <w:sz w:val="24"/>
          <w:szCs w:val="24"/>
          <w:lang w:val="en-US" w:eastAsia="zh-CN" w:bidi="ar-SA"/>
        </w:rPr>
      </w:pPr>
    </w:p>
    <w:p w14:paraId="10A08A18">
      <w:pPr>
        <w:rPr>
          <w:rFonts w:hint="eastAsia" w:ascii="宋体" w:hAnsi="宋体" w:eastAsia="宋体" w:cs="宋体"/>
          <w:b/>
          <w:i w:val="0"/>
          <w:color w:val="auto"/>
          <w:kern w:val="2"/>
          <w:sz w:val="24"/>
          <w:szCs w:val="24"/>
          <w:lang w:val="en-US" w:eastAsia="zh-CN" w:bidi="ar-SA"/>
        </w:rPr>
      </w:pPr>
    </w:p>
    <w:p w14:paraId="687ED053">
      <w:pPr>
        <w:rPr>
          <w:rFonts w:hint="eastAsia"/>
          <w:lang w:val="en-US" w:eastAsia="zh-CN"/>
        </w:rPr>
      </w:pPr>
    </w:p>
    <w:sectPr>
      <w:pgSz w:w="11905"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2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15DF">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DAF238">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lhjk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L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KWGOTICAABjBAAADgAAAAAAAAABACAAAAAfAQAAZHJzL2Uyb0RvYy54bWxQSwUG&#10;AAAAAAYABgBZAQAAwwUAAAAA&#10;">
              <v:fill on="f" focussize="0,0"/>
              <v:stroke on="f" weight="0.5pt"/>
              <v:imagedata o:title=""/>
              <o:lock v:ext="edit" aspectratio="f"/>
              <v:textbox inset="0mm,0mm,0mm,0mm" style="mso-fit-shape-to-text:t;">
                <w:txbxContent>
                  <w:p w14:paraId="39DAF238">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3E9B33">
                          <w:pPr>
                            <w:pStyle w:val="9"/>
                            <w:rPr>
                              <w:rFonts w:asciiTheme="minorEastAsia" w:hAnsiTheme="minorEastAsia" w:cstheme="minorEastAsia"/>
                              <w:sz w:val="28"/>
                              <w:szCs w:val="28"/>
                            </w:rPr>
                          </w:pPr>
                        </w:p>
                        <w:p w14:paraId="22F2C205">
                          <w:pPr>
                            <w:pStyle w:val="9"/>
                            <w:rPr>
                              <w:rFonts w:asciiTheme="minorEastAsia" w:hAnsi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F3E9B33">
                    <w:pPr>
                      <w:pStyle w:val="9"/>
                      <w:rPr>
                        <w:rFonts w:asciiTheme="minorEastAsia" w:hAnsiTheme="minorEastAsia" w:cstheme="minorEastAsia"/>
                        <w:sz w:val="28"/>
                        <w:szCs w:val="28"/>
                      </w:rPr>
                    </w:pPr>
                  </w:p>
                  <w:p w14:paraId="22F2C205">
                    <w:pPr>
                      <w:pStyle w:val="9"/>
                      <w:rPr>
                        <w:rFonts w:asciiTheme="minorEastAsia" w:hAnsi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009C">
    <w:pPr>
      <w:pStyle w:val="10"/>
      <w:pBdr>
        <w:top w:val="none" w:color="auto" w:sz="0" w:space="0"/>
        <w:left w:val="none" w:color="auto" w:sz="0" w:space="0"/>
        <w:bottom w:val="none" w:color="auto" w:sz="0" w:space="1"/>
        <w:right w:val="none" w:color="auto" w:sz="0" w:space="0"/>
        <w:between w:val="none" w:color="auto" w:sz="0" w:space="0"/>
      </w:pBdr>
      <w:tabs>
        <w:tab w:val="left" w:pos="5413"/>
        <w:tab w:val="clear" w:pos="8306"/>
      </w:tabs>
      <w:jc w:val="left"/>
      <w:rPr>
        <w:rFonts w:hint="eastAsia" w:eastAsia="仿宋_GB2312"/>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5DC43"/>
    <w:multiLevelType w:val="singleLevel"/>
    <w:tmpl w:val="9355DC43"/>
    <w:lvl w:ilvl="0" w:tentative="0">
      <w:start w:val="1"/>
      <w:numFmt w:val="decimal"/>
      <w:suff w:val="nothing"/>
      <w:lvlText w:val="（%1）"/>
      <w:lvlJc w:val="left"/>
    </w:lvl>
  </w:abstractNum>
  <w:abstractNum w:abstractNumId="1">
    <w:nsid w:val="9B5236BD"/>
    <w:multiLevelType w:val="singleLevel"/>
    <w:tmpl w:val="9B5236B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3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2I0YmJkYWZkODJhZWY1OTVkZWNhZjRhNDE4NWIifQ=="/>
  </w:docVars>
  <w:rsids>
    <w:rsidRoot w:val="3C2A005B"/>
    <w:rsid w:val="0012529A"/>
    <w:rsid w:val="00C71D48"/>
    <w:rsid w:val="00E510E8"/>
    <w:rsid w:val="012D3C28"/>
    <w:rsid w:val="014F7FC5"/>
    <w:rsid w:val="0200793B"/>
    <w:rsid w:val="020669FA"/>
    <w:rsid w:val="02AC3EFC"/>
    <w:rsid w:val="02E518FE"/>
    <w:rsid w:val="02EB406C"/>
    <w:rsid w:val="03CA6EA0"/>
    <w:rsid w:val="04002665"/>
    <w:rsid w:val="04131482"/>
    <w:rsid w:val="041C0D7B"/>
    <w:rsid w:val="04DF1804"/>
    <w:rsid w:val="04F217BD"/>
    <w:rsid w:val="0539627E"/>
    <w:rsid w:val="05D26895"/>
    <w:rsid w:val="0683184A"/>
    <w:rsid w:val="06D55C51"/>
    <w:rsid w:val="06DE40BC"/>
    <w:rsid w:val="07271C49"/>
    <w:rsid w:val="075C0C57"/>
    <w:rsid w:val="077C7722"/>
    <w:rsid w:val="078E0A48"/>
    <w:rsid w:val="08232B89"/>
    <w:rsid w:val="08254814"/>
    <w:rsid w:val="086979D0"/>
    <w:rsid w:val="08D131E7"/>
    <w:rsid w:val="08E27EFD"/>
    <w:rsid w:val="09095BCF"/>
    <w:rsid w:val="09151916"/>
    <w:rsid w:val="09527278"/>
    <w:rsid w:val="09596AF5"/>
    <w:rsid w:val="095D0797"/>
    <w:rsid w:val="0A1302CB"/>
    <w:rsid w:val="0A177F98"/>
    <w:rsid w:val="0AD235D1"/>
    <w:rsid w:val="0B863DCC"/>
    <w:rsid w:val="0C79370D"/>
    <w:rsid w:val="0CC8776B"/>
    <w:rsid w:val="0D062E4A"/>
    <w:rsid w:val="0D660F9A"/>
    <w:rsid w:val="0DEA3914"/>
    <w:rsid w:val="0DEF7CB5"/>
    <w:rsid w:val="0DFA4117"/>
    <w:rsid w:val="0E052791"/>
    <w:rsid w:val="0E165E9B"/>
    <w:rsid w:val="0E753824"/>
    <w:rsid w:val="0EB2493A"/>
    <w:rsid w:val="0EE3661B"/>
    <w:rsid w:val="0EFB4521"/>
    <w:rsid w:val="0F6641E4"/>
    <w:rsid w:val="0F895C40"/>
    <w:rsid w:val="100938A6"/>
    <w:rsid w:val="10554165"/>
    <w:rsid w:val="10DE60B2"/>
    <w:rsid w:val="10F92000"/>
    <w:rsid w:val="11247B3F"/>
    <w:rsid w:val="11315A09"/>
    <w:rsid w:val="113946AE"/>
    <w:rsid w:val="117E560E"/>
    <w:rsid w:val="11E74F05"/>
    <w:rsid w:val="125B2B60"/>
    <w:rsid w:val="125B6129"/>
    <w:rsid w:val="1292151F"/>
    <w:rsid w:val="13DF474C"/>
    <w:rsid w:val="13EA1F25"/>
    <w:rsid w:val="14252212"/>
    <w:rsid w:val="14601A7A"/>
    <w:rsid w:val="14822FEE"/>
    <w:rsid w:val="14C152C1"/>
    <w:rsid w:val="153C7119"/>
    <w:rsid w:val="158C3E85"/>
    <w:rsid w:val="15E01611"/>
    <w:rsid w:val="17281FCA"/>
    <w:rsid w:val="1757297E"/>
    <w:rsid w:val="178D3B0E"/>
    <w:rsid w:val="17B441F9"/>
    <w:rsid w:val="17F75FEC"/>
    <w:rsid w:val="18A46C1D"/>
    <w:rsid w:val="18C455AF"/>
    <w:rsid w:val="19083E21"/>
    <w:rsid w:val="19396DC9"/>
    <w:rsid w:val="19526EDA"/>
    <w:rsid w:val="197E3386"/>
    <w:rsid w:val="19D90ED1"/>
    <w:rsid w:val="19E7156F"/>
    <w:rsid w:val="1A4F2B83"/>
    <w:rsid w:val="1A535036"/>
    <w:rsid w:val="1A6546B2"/>
    <w:rsid w:val="1AA31344"/>
    <w:rsid w:val="1AA44F13"/>
    <w:rsid w:val="1B9F4DA2"/>
    <w:rsid w:val="1BC51232"/>
    <w:rsid w:val="1C222748"/>
    <w:rsid w:val="1C826B72"/>
    <w:rsid w:val="1CE108FD"/>
    <w:rsid w:val="1D0202D1"/>
    <w:rsid w:val="1D187DD7"/>
    <w:rsid w:val="1D3B0B18"/>
    <w:rsid w:val="1DBC5787"/>
    <w:rsid w:val="1DE115FE"/>
    <w:rsid w:val="1DF51333"/>
    <w:rsid w:val="1E776562"/>
    <w:rsid w:val="1EA73D7D"/>
    <w:rsid w:val="1EAC50C0"/>
    <w:rsid w:val="1F073C5F"/>
    <w:rsid w:val="1F356FCE"/>
    <w:rsid w:val="1F3F0564"/>
    <w:rsid w:val="1F4B1195"/>
    <w:rsid w:val="1F8362E5"/>
    <w:rsid w:val="1FBA597B"/>
    <w:rsid w:val="1FC62FC5"/>
    <w:rsid w:val="2092222E"/>
    <w:rsid w:val="20DC3A86"/>
    <w:rsid w:val="21704023"/>
    <w:rsid w:val="217B70CD"/>
    <w:rsid w:val="218541BB"/>
    <w:rsid w:val="21B86F84"/>
    <w:rsid w:val="21BA6E39"/>
    <w:rsid w:val="221776BA"/>
    <w:rsid w:val="22742079"/>
    <w:rsid w:val="23573DDF"/>
    <w:rsid w:val="235E1FE4"/>
    <w:rsid w:val="23945F0C"/>
    <w:rsid w:val="23B67A0D"/>
    <w:rsid w:val="23E70893"/>
    <w:rsid w:val="2492532E"/>
    <w:rsid w:val="24B91B46"/>
    <w:rsid w:val="24D422DE"/>
    <w:rsid w:val="24D93313"/>
    <w:rsid w:val="252025A7"/>
    <w:rsid w:val="255034AA"/>
    <w:rsid w:val="2575521C"/>
    <w:rsid w:val="27590C68"/>
    <w:rsid w:val="27836D97"/>
    <w:rsid w:val="27B50878"/>
    <w:rsid w:val="27E22D81"/>
    <w:rsid w:val="27EC703D"/>
    <w:rsid w:val="28CA01D8"/>
    <w:rsid w:val="291E507A"/>
    <w:rsid w:val="293153BD"/>
    <w:rsid w:val="296C799C"/>
    <w:rsid w:val="29D73E05"/>
    <w:rsid w:val="2A1211B2"/>
    <w:rsid w:val="2B232E65"/>
    <w:rsid w:val="2B6255F8"/>
    <w:rsid w:val="2B73494C"/>
    <w:rsid w:val="2BCB1E9C"/>
    <w:rsid w:val="2BDA5FC9"/>
    <w:rsid w:val="2C0C7C80"/>
    <w:rsid w:val="2C9B5BA4"/>
    <w:rsid w:val="2C9D1776"/>
    <w:rsid w:val="2CFE1D47"/>
    <w:rsid w:val="2D3658D1"/>
    <w:rsid w:val="2D384E69"/>
    <w:rsid w:val="2D7C688F"/>
    <w:rsid w:val="2DBA2112"/>
    <w:rsid w:val="2E007940"/>
    <w:rsid w:val="2E0929DE"/>
    <w:rsid w:val="2E2C2932"/>
    <w:rsid w:val="2E3F4CF7"/>
    <w:rsid w:val="2E731AC1"/>
    <w:rsid w:val="2EF20071"/>
    <w:rsid w:val="2F567C5E"/>
    <w:rsid w:val="2F7A07AF"/>
    <w:rsid w:val="2FED2083"/>
    <w:rsid w:val="30561038"/>
    <w:rsid w:val="308614DC"/>
    <w:rsid w:val="30C7658E"/>
    <w:rsid w:val="311828B9"/>
    <w:rsid w:val="31471D63"/>
    <w:rsid w:val="318D3FEB"/>
    <w:rsid w:val="31C43575"/>
    <w:rsid w:val="31D74522"/>
    <w:rsid w:val="327C3ACE"/>
    <w:rsid w:val="32DE71DF"/>
    <w:rsid w:val="330571C0"/>
    <w:rsid w:val="33121FAB"/>
    <w:rsid w:val="338D2FD6"/>
    <w:rsid w:val="33E853DE"/>
    <w:rsid w:val="33F1633A"/>
    <w:rsid w:val="33FC3805"/>
    <w:rsid w:val="3489492B"/>
    <w:rsid w:val="34B23CEB"/>
    <w:rsid w:val="34E14164"/>
    <w:rsid w:val="34EB267F"/>
    <w:rsid w:val="35101668"/>
    <w:rsid w:val="35204D26"/>
    <w:rsid w:val="35C20F62"/>
    <w:rsid w:val="35C6446F"/>
    <w:rsid w:val="368D0A96"/>
    <w:rsid w:val="373D3E7C"/>
    <w:rsid w:val="37927CB7"/>
    <w:rsid w:val="37BD5F68"/>
    <w:rsid w:val="37D576FF"/>
    <w:rsid w:val="38896EE8"/>
    <w:rsid w:val="38CD029C"/>
    <w:rsid w:val="391771D7"/>
    <w:rsid w:val="394A307B"/>
    <w:rsid w:val="39F93B41"/>
    <w:rsid w:val="3A2C45DD"/>
    <w:rsid w:val="3A932DDF"/>
    <w:rsid w:val="3AF25970"/>
    <w:rsid w:val="3BB46163"/>
    <w:rsid w:val="3C2A005B"/>
    <w:rsid w:val="3CB005F7"/>
    <w:rsid w:val="3CC8749E"/>
    <w:rsid w:val="3DAF32D7"/>
    <w:rsid w:val="3E214783"/>
    <w:rsid w:val="3EE21D96"/>
    <w:rsid w:val="3FB83028"/>
    <w:rsid w:val="4000232D"/>
    <w:rsid w:val="406F54C8"/>
    <w:rsid w:val="40CB5CEE"/>
    <w:rsid w:val="40E81731"/>
    <w:rsid w:val="41181B19"/>
    <w:rsid w:val="4134632D"/>
    <w:rsid w:val="41481781"/>
    <w:rsid w:val="41694425"/>
    <w:rsid w:val="418E2466"/>
    <w:rsid w:val="41EA4B2A"/>
    <w:rsid w:val="4253408B"/>
    <w:rsid w:val="4299631C"/>
    <w:rsid w:val="439C5C6A"/>
    <w:rsid w:val="43FB0ABA"/>
    <w:rsid w:val="4452006A"/>
    <w:rsid w:val="453455D3"/>
    <w:rsid w:val="454B769B"/>
    <w:rsid w:val="45872AA8"/>
    <w:rsid w:val="45D21D1B"/>
    <w:rsid w:val="460349BB"/>
    <w:rsid w:val="462E440A"/>
    <w:rsid w:val="46C63ECC"/>
    <w:rsid w:val="46FB38A5"/>
    <w:rsid w:val="47654CFB"/>
    <w:rsid w:val="47BD7ED9"/>
    <w:rsid w:val="482F6962"/>
    <w:rsid w:val="488F33C2"/>
    <w:rsid w:val="493116F5"/>
    <w:rsid w:val="493E7C55"/>
    <w:rsid w:val="49F21E78"/>
    <w:rsid w:val="4A547EA5"/>
    <w:rsid w:val="4A7500FB"/>
    <w:rsid w:val="4A8C30E7"/>
    <w:rsid w:val="4B161B42"/>
    <w:rsid w:val="4B4720AD"/>
    <w:rsid w:val="4B6D1A2E"/>
    <w:rsid w:val="4BA2460E"/>
    <w:rsid w:val="4BB4627F"/>
    <w:rsid w:val="4C262F4D"/>
    <w:rsid w:val="4C5E7033"/>
    <w:rsid w:val="4C765BA5"/>
    <w:rsid w:val="4C9A0E0C"/>
    <w:rsid w:val="4CA61D93"/>
    <w:rsid w:val="4CD555EC"/>
    <w:rsid w:val="4CF4766A"/>
    <w:rsid w:val="4D4A5E4B"/>
    <w:rsid w:val="4D81715E"/>
    <w:rsid w:val="4DA57F05"/>
    <w:rsid w:val="4DB26BB0"/>
    <w:rsid w:val="4DF171F1"/>
    <w:rsid w:val="4E5D21F7"/>
    <w:rsid w:val="4EB73DD8"/>
    <w:rsid w:val="4F316968"/>
    <w:rsid w:val="4F3C7445"/>
    <w:rsid w:val="4F7D45B3"/>
    <w:rsid w:val="4FA07FAA"/>
    <w:rsid w:val="4FD54C00"/>
    <w:rsid w:val="4FD67995"/>
    <w:rsid w:val="50513227"/>
    <w:rsid w:val="50701972"/>
    <w:rsid w:val="51533996"/>
    <w:rsid w:val="5167121E"/>
    <w:rsid w:val="51852D77"/>
    <w:rsid w:val="519C1556"/>
    <w:rsid w:val="521C790F"/>
    <w:rsid w:val="52A973BD"/>
    <w:rsid w:val="52F56DB0"/>
    <w:rsid w:val="530832C4"/>
    <w:rsid w:val="53A269E0"/>
    <w:rsid w:val="53B152D6"/>
    <w:rsid w:val="53EF1573"/>
    <w:rsid w:val="5423541A"/>
    <w:rsid w:val="547D0410"/>
    <w:rsid w:val="54C9350C"/>
    <w:rsid w:val="54F155B9"/>
    <w:rsid w:val="553D2AA5"/>
    <w:rsid w:val="553F3A8F"/>
    <w:rsid w:val="55581E8F"/>
    <w:rsid w:val="55BF60B6"/>
    <w:rsid w:val="55E50E09"/>
    <w:rsid w:val="566E1842"/>
    <w:rsid w:val="56864A04"/>
    <w:rsid w:val="56CC2A08"/>
    <w:rsid w:val="57095E3A"/>
    <w:rsid w:val="5779161C"/>
    <w:rsid w:val="578E287A"/>
    <w:rsid w:val="57E0562F"/>
    <w:rsid w:val="58806E4F"/>
    <w:rsid w:val="5884055B"/>
    <w:rsid w:val="588E0C61"/>
    <w:rsid w:val="58E315B8"/>
    <w:rsid w:val="59A6052B"/>
    <w:rsid w:val="59E54CD4"/>
    <w:rsid w:val="5A2C2198"/>
    <w:rsid w:val="5C042F6E"/>
    <w:rsid w:val="5C1D33FC"/>
    <w:rsid w:val="5C22291A"/>
    <w:rsid w:val="5C7B6163"/>
    <w:rsid w:val="5D583DCD"/>
    <w:rsid w:val="5D614867"/>
    <w:rsid w:val="5DB20E83"/>
    <w:rsid w:val="5DB60934"/>
    <w:rsid w:val="5DD448F6"/>
    <w:rsid w:val="5DE52125"/>
    <w:rsid w:val="5DEC7A2A"/>
    <w:rsid w:val="5E395A99"/>
    <w:rsid w:val="5EC777CC"/>
    <w:rsid w:val="5F3E3490"/>
    <w:rsid w:val="5F4E5574"/>
    <w:rsid w:val="60B13450"/>
    <w:rsid w:val="60E626B8"/>
    <w:rsid w:val="611C1B8C"/>
    <w:rsid w:val="61334916"/>
    <w:rsid w:val="616340E8"/>
    <w:rsid w:val="616A1D03"/>
    <w:rsid w:val="62006870"/>
    <w:rsid w:val="621A5025"/>
    <w:rsid w:val="626B748E"/>
    <w:rsid w:val="626F7CDB"/>
    <w:rsid w:val="629D3C8C"/>
    <w:rsid w:val="63AC75BF"/>
    <w:rsid w:val="63B13EB9"/>
    <w:rsid w:val="63CB762D"/>
    <w:rsid w:val="63E51F9A"/>
    <w:rsid w:val="64662E4A"/>
    <w:rsid w:val="64845E11"/>
    <w:rsid w:val="64D71AE4"/>
    <w:rsid w:val="65245AE7"/>
    <w:rsid w:val="654F2F65"/>
    <w:rsid w:val="65CB73E4"/>
    <w:rsid w:val="65F05D7F"/>
    <w:rsid w:val="65F70036"/>
    <w:rsid w:val="660D54F7"/>
    <w:rsid w:val="66AE59F6"/>
    <w:rsid w:val="670E0FE6"/>
    <w:rsid w:val="67113FDF"/>
    <w:rsid w:val="67640D2B"/>
    <w:rsid w:val="67837841"/>
    <w:rsid w:val="67AD70BA"/>
    <w:rsid w:val="67C94A16"/>
    <w:rsid w:val="687F035D"/>
    <w:rsid w:val="694D5571"/>
    <w:rsid w:val="69670B4F"/>
    <w:rsid w:val="6A1A740D"/>
    <w:rsid w:val="6AE0546B"/>
    <w:rsid w:val="6B987F23"/>
    <w:rsid w:val="6BE520E6"/>
    <w:rsid w:val="6C182544"/>
    <w:rsid w:val="6C291171"/>
    <w:rsid w:val="6C6D38B9"/>
    <w:rsid w:val="6C6F72A0"/>
    <w:rsid w:val="6D013C26"/>
    <w:rsid w:val="6D2D1997"/>
    <w:rsid w:val="6D4950D6"/>
    <w:rsid w:val="6D4F1562"/>
    <w:rsid w:val="6D6E5E27"/>
    <w:rsid w:val="6D8C25B8"/>
    <w:rsid w:val="6E1054C4"/>
    <w:rsid w:val="6FF953E1"/>
    <w:rsid w:val="701C6FC8"/>
    <w:rsid w:val="70331788"/>
    <w:rsid w:val="70911812"/>
    <w:rsid w:val="70CC633B"/>
    <w:rsid w:val="70F12D2E"/>
    <w:rsid w:val="71AC3B39"/>
    <w:rsid w:val="72055F66"/>
    <w:rsid w:val="72356620"/>
    <w:rsid w:val="724705B2"/>
    <w:rsid w:val="72574AE4"/>
    <w:rsid w:val="72582D2E"/>
    <w:rsid w:val="726E6A21"/>
    <w:rsid w:val="72BF0894"/>
    <w:rsid w:val="7315006B"/>
    <w:rsid w:val="73893C8B"/>
    <w:rsid w:val="746A525E"/>
    <w:rsid w:val="748656E5"/>
    <w:rsid w:val="749239D0"/>
    <w:rsid w:val="74A90B27"/>
    <w:rsid w:val="74BF1388"/>
    <w:rsid w:val="74F6374A"/>
    <w:rsid w:val="75453EFC"/>
    <w:rsid w:val="756373FF"/>
    <w:rsid w:val="75977D88"/>
    <w:rsid w:val="75EE23C2"/>
    <w:rsid w:val="760B78C3"/>
    <w:rsid w:val="76157B85"/>
    <w:rsid w:val="76586DDC"/>
    <w:rsid w:val="76671E77"/>
    <w:rsid w:val="766F7E52"/>
    <w:rsid w:val="77982B21"/>
    <w:rsid w:val="77C805E5"/>
    <w:rsid w:val="78146890"/>
    <w:rsid w:val="785315D4"/>
    <w:rsid w:val="792E2091"/>
    <w:rsid w:val="795D2F42"/>
    <w:rsid w:val="79BC2A12"/>
    <w:rsid w:val="7A8B7C4C"/>
    <w:rsid w:val="7B70516F"/>
    <w:rsid w:val="7B9B5FD3"/>
    <w:rsid w:val="7BE4271D"/>
    <w:rsid w:val="7C035E38"/>
    <w:rsid w:val="7C6D7BA7"/>
    <w:rsid w:val="7D075A24"/>
    <w:rsid w:val="7D7F7408"/>
    <w:rsid w:val="7DB471D6"/>
    <w:rsid w:val="7F660CB7"/>
    <w:rsid w:val="7FA503AB"/>
    <w:rsid w:val="7FC83D91"/>
    <w:rsid w:val="7FCC2DAD"/>
    <w:rsid w:val="7FEE1E13"/>
    <w:rsid w:val="7FF8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link w:val="17"/>
    <w:qFormat/>
    <w:uiPriority w:val="0"/>
    <w:pPr>
      <w:keepNext/>
      <w:keepLines/>
      <w:spacing w:before="240" w:beforeLines="0" w:beforeAutospacing="0" w:after="240" w:afterLines="0" w:afterAutospacing="0" w:line="576" w:lineRule="auto"/>
      <w:ind w:left="432" w:hanging="432"/>
      <w:jc w:val="center"/>
      <w:outlineLvl w:val="0"/>
    </w:pPr>
    <w:rPr>
      <w:b/>
      <w:kern w:val="44"/>
      <w:sz w:val="44"/>
    </w:rPr>
  </w:style>
  <w:style w:type="paragraph" w:styleId="4">
    <w:name w:val="heading 2"/>
    <w:basedOn w:val="1"/>
    <w:next w:val="1"/>
    <w:link w:val="18"/>
    <w:semiHidden/>
    <w:unhideWhenUsed/>
    <w:qFormat/>
    <w:uiPriority w:val="0"/>
    <w:pPr>
      <w:keepNext/>
      <w:keepLines/>
      <w:spacing w:before="260" w:beforeLines="0" w:beforeAutospacing="0" w:after="260" w:afterLines="0" w:afterAutospacing="0" w:line="413" w:lineRule="auto"/>
      <w:ind w:left="575" w:hanging="575"/>
      <w:jc w:val="left"/>
      <w:outlineLvl w:val="1"/>
    </w:pPr>
    <w:rPr>
      <w:rFonts w:ascii="Arial" w:hAnsi="Arial"/>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ind w:left="720" w:hanging="720"/>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line="400" w:lineRule="exact"/>
    </w:pPr>
    <w:rPr>
      <w:sz w:val="24"/>
    </w:rPr>
  </w:style>
  <w:style w:type="paragraph" w:styleId="7">
    <w:name w:val="Plain Text"/>
    <w:basedOn w:val="1"/>
    <w:qFormat/>
    <w:uiPriority w:val="0"/>
    <w:rPr>
      <w:rFonts w:ascii="宋体" w:hAnsi="Courier New"/>
      <w:color w:val="auto"/>
      <w:sz w:val="21"/>
    </w:rPr>
  </w:style>
  <w:style w:type="paragraph" w:styleId="8">
    <w:name w:val="Date"/>
    <w:basedOn w:val="1"/>
    <w:next w:val="1"/>
    <w:unhideWhenUsed/>
    <w:qFormat/>
    <w:uiPriority w:val="99"/>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line="240" w:lineRule="auto"/>
      <w:jc w:val="left"/>
    </w:pPr>
    <w:rPr>
      <w:rFonts w:ascii="宋体" w:hAnsi="宋体" w:cs="宋体"/>
      <w:color w:val="auto"/>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样式1"/>
    <w:qFormat/>
    <w:uiPriority w:val="0"/>
    <w:pPr>
      <w:ind w:firstLine="880" w:firstLineChars="200"/>
    </w:pPr>
    <w:rPr>
      <w:rFonts w:ascii="Times New Roman" w:hAnsi="Times New Roman" w:eastAsia="仿宋" w:cs="Times New Roman"/>
      <w:sz w:val="32"/>
      <w:szCs w:val="22"/>
      <w:lang w:val="en-US" w:eastAsia="zh-CN" w:bidi="ar-SA"/>
    </w:rPr>
  </w:style>
  <w:style w:type="character" w:customStyle="1" w:styleId="17">
    <w:name w:val="标题 1 Char"/>
    <w:link w:val="3"/>
    <w:qFormat/>
    <w:uiPriority w:val="0"/>
    <w:rPr>
      <w:rFonts w:eastAsia="宋体"/>
      <w:b/>
      <w:kern w:val="44"/>
      <w:sz w:val="44"/>
    </w:rPr>
  </w:style>
  <w:style w:type="character" w:customStyle="1" w:styleId="18">
    <w:name w:val="标题 2 Char"/>
    <w:link w:val="4"/>
    <w:qFormat/>
    <w:uiPriority w:val="0"/>
    <w:rPr>
      <w:rFonts w:ascii="Arial" w:hAnsi="Arial" w:eastAsia="宋体"/>
      <w:b/>
      <w:sz w:val="32"/>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样式3"/>
    <w:basedOn w:val="1"/>
    <w:qFormat/>
    <w:uiPriority w:val="0"/>
    <w:pPr>
      <w:tabs>
        <w:tab w:val="right" w:leader="middleDot" w:pos="7936"/>
      </w:tabs>
      <w:spacing w:line="520" w:lineRule="exact"/>
    </w:pPr>
    <w:rPr>
      <w:rFonts w:eastAsia="方正大黑简体"/>
      <w:color w:val="000000"/>
      <w:sz w:val="32"/>
    </w:rPr>
  </w:style>
  <w:style w:type="paragraph" w:customStyle="1" w:styleId="2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4523</Words>
  <Characters>4936</Characters>
  <Lines>0</Lines>
  <Paragraphs>0</Paragraphs>
  <TotalTime>40</TotalTime>
  <ScaleCrop>false</ScaleCrop>
  <LinksUpToDate>false</LinksUpToDate>
  <CharactersWithSpaces>5416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2023-08-08T01:02:00Z</dcterms:created>
  <dc:creator>张子墨</dc:creator>
  <cp:lastModifiedBy>杨钊</cp:lastModifiedBy>
  <cp:lastPrinted>2025-05-21T06:23:00Z</cp:lastPrinted>
  <dcterms:modified xsi:type="dcterms:W3CDTF">2025-05-22T03:24:51Z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1A8AEAF5069549079F4BF35E4D795D5F_13</vt:lpwstr>
  </property>
  <property fmtid="{D5CDD505-2E9C-101B-9397-08002B2CF9AE}" pid="4" name="KSOTemplateDocerSaveRecord">
    <vt:lpwstr>eyJoZGlkIjoiY2ZlZGYyZjhkZTY4NDVlZTkyOTZiYjYyYjlmMDJlNzgiLCJ1c2VySWQiOiIxNjg4MTE3NDQ1In0=</vt:lpwstr>
  </property>
</Properties>
</file>